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97" w:rsidRDefault="00494CB0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KOMUNIKAT ORGANIZACYJNY</w:t>
      </w:r>
    </w:p>
    <w:p w:rsidR="00131997" w:rsidRDefault="00494CB0">
      <w:pPr>
        <w:pStyle w:val="Standard"/>
        <w:spacing w:line="360" w:lineRule="auto"/>
        <w:jc w:val="center"/>
      </w:pPr>
      <w:r>
        <w:rPr>
          <w:rFonts w:ascii="Calibri" w:hAnsi="Calibri" w:cs="Calibri"/>
          <w:b/>
        </w:rPr>
        <w:t>Finału Centralnego 66 Ogólnopolskiego</w:t>
      </w:r>
    </w:p>
    <w:p w:rsidR="00131997" w:rsidRDefault="00494CB0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Masowego Turnieju Szachowego LZS o „Złotą Wieżę”</w:t>
      </w:r>
    </w:p>
    <w:p w:rsidR="00131997" w:rsidRDefault="00131997">
      <w:pPr>
        <w:pStyle w:val="Standard"/>
        <w:spacing w:line="360" w:lineRule="auto"/>
        <w:rPr>
          <w:rFonts w:ascii="Calibri" w:hAnsi="Calibri" w:cs="Calibri"/>
        </w:rPr>
      </w:pPr>
    </w:p>
    <w:p w:rsidR="00131997" w:rsidRDefault="00494CB0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Finał Centralny jest dofinansowany ze środków</w:t>
      </w:r>
    </w:p>
    <w:p w:rsidR="00131997" w:rsidRDefault="00494CB0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Ministerstwa Sportu i Turystyki</w:t>
      </w:r>
    </w:p>
    <w:p w:rsidR="00131997" w:rsidRDefault="00494CB0">
      <w:pPr>
        <w:pStyle w:val="Standard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 Organizatorzy</w:t>
      </w:r>
    </w:p>
    <w:p w:rsidR="00131997" w:rsidRDefault="00494CB0">
      <w:pPr>
        <w:pStyle w:val="Standard"/>
        <w:numPr>
          <w:ilvl w:val="0"/>
          <w:numId w:val="8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Krajowe Zrzeszenie Ludowe Zespoły Sportowe</w:t>
      </w:r>
    </w:p>
    <w:p w:rsidR="00131997" w:rsidRDefault="00494CB0">
      <w:pPr>
        <w:pStyle w:val="Standard"/>
        <w:numPr>
          <w:ilvl w:val="0"/>
          <w:numId w:val="7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Wojewódzkie Zrzeszenie Ludowe Zespoły Sportowe w Lublinie</w:t>
      </w:r>
    </w:p>
    <w:p w:rsidR="00131997" w:rsidRDefault="00494CB0">
      <w:pPr>
        <w:pStyle w:val="Standard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 Partnerzy, Spo</w:t>
      </w:r>
      <w:bookmarkStart w:id="0" w:name="_GoBack"/>
      <w:bookmarkEnd w:id="0"/>
      <w:r>
        <w:rPr>
          <w:rFonts w:ascii="Calibri" w:hAnsi="Calibri" w:cs="Calibri"/>
          <w:b/>
        </w:rPr>
        <w:t>nsorzy</w:t>
      </w:r>
    </w:p>
    <w:p w:rsidR="00131997" w:rsidRDefault="00494CB0">
      <w:pPr>
        <w:pStyle w:val="Standard"/>
        <w:numPr>
          <w:ilvl w:val="0"/>
          <w:numId w:val="9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Polski Związek Szachowy</w:t>
      </w:r>
    </w:p>
    <w:p w:rsidR="00131997" w:rsidRDefault="00494CB0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Samorząd Województwa Lubelskiego</w:t>
      </w:r>
    </w:p>
    <w:p w:rsidR="00131997" w:rsidRDefault="00494CB0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Prezydent Miasta Zamość</w:t>
      </w:r>
    </w:p>
    <w:p w:rsidR="00131997" w:rsidRDefault="00494CB0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Starosta Powiatu Zamojskiego</w:t>
      </w:r>
    </w:p>
    <w:p w:rsidR="00131997" w:rsidRDefault="00494CB0">
      <w:pPr>
        <w:pStyle w:val="Standard"/>
        <w:numPr>
          <w:ilvl w:val="0"/>
          <w:numId w:val="3"/>
        </w:numPr>
        <w:spacing w:line="360" w:lineRule="auto"/>
        <w:ind w:left="284" w:hanging="284"/>
      </w:pPr>
      <w:r>
        <w:rPr>
          <w:rFonts w:ascii="Calibri" w:hAnsi="Calibri" w:cs="Calibri"/>
        </w:rPr>
        <w:t>Lubelski Wojewódzki Związek Szachowy</w:t>
      </w:r>
    </w:p>
    <w:p w:rsidR="00131997" w:rsidRDefault="00494CB0">
      <w:pPr>
        <w:pStyle w:val="Standard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 Termin i miejsce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  <w:b/>
        </w:rPr>
        <w:t>17-23.07.2024 r.</w:t>
      </w:r>
      <w:r>
        <w:rPr>
          <w:rFonts w:ascii="Calibri" w:hAnsi="Calibri" w:cs="Calibri"/>
        </w:rPr>
        <w:t xml:space="preserve"> sala gry: Lubelski Urząd Wojewódzki w Lublinie - Delegatura w Zamościu ul. Partyzantów 3 w Zamościu, zakwaterowanie w hotelach trzygwiazdkowych: RENESANS ul. Grecka 6, JUBILAT ul. Wyszyńskiego 52 w Zamościu.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 Zgłoszenia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WZ LZS potwierdzają udział swoich drużyn według załącznika nr 1 do (05.07.2024 r.) do Krajowego Zrzeszenia LZS: e-mail: iwona.kania@lzs.pl oraz sędziego głównego: Grzegorz Pańko nr lic. 03300036, e-mail: grzegorz.panko@wp.pl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 Finansowanie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Koszty organizacyjne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Koszty organizacyjne, promocyjne, programu towarzyszącego, nagród oraz częściowego pobytu w turnieju pokrywają organizatorzy, partnerzy i sponsorzy.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Koszty wpisowego</w:t>
      </w:r>
    </w:p>
    <w:p w:rsidR="00131997" w:rsidRDefault="00494CB0">
      <w:pPr>
        <w:pStyle w:val="Standard"/>
        <w:numPr>
          <w:ilvl w:val="0"/>
          <w:numId w:val="10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Koszty wpisowego w wysokości 50 zł od każdej osoby pokrywają zainteresowane kluby, uczestnicy lub WZ LZS.</w:t>
      </w:r>
    </w:p>
    <w:p w:rsidR="00131997" w:rsidRDefault="00494CB0">
      <w:pPr>
        <w:pStyle w:val="Standard"/>
        <w:numPr>
          <w:ilvl w:val="0"/>
          <w:numId w:val="5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Konto do wpłat wpisowego:</w:t>
      </w:r>
    </w:p>
    <w:p w:rsidR="00131997" w:rsidRDefault="00494CB0">
      <w:pPr>
        <w:pStyle w:val="Standard"/>
        <w:spacing w:line="360" w:lineRule="auto"/>
        <w:ind w:left="360"/>
        <w:jc w:val="both"/>
      </w:pPr>
      <w:r>
        <w:rPr>
          <w:rFonts w:ascii="Calibri" w:hAnsi="Calibri" w:cs="Calibri"/>
        </w:rPr>
        <w:lastRenderedPageBreak/>
        <w:t>konto Krajowego Zrzeszenia LZS (NIP: 522-00-10-078) ul. S. Krzyżanowskiego 46 A, 01-220 Warszawa Bank Millenium S.A. nr 68 1160 2202 0000 0000 2991 3604.</w:t>
      </w:r>
    </w:p>
    <w:p w:rsidR="00131997" w:rsidRDefault="00494CB0">
      <w:pPr>
        <w:pStyle w:val="Standard"/>
        <w:spacing w:line="360" w:lineRule="auto"/>
        <w:ind w:left="360"/>
        <w:jc w:val="both"/>
      </w:pPr>
      <w:r>
        <w:rPr>
          <w:rFonts w:ascii="Calibri" w:hAnsi="Calibri" w:cs="Calibri"/>
        </w:rPr>
        <w:t>(Prosimy o podanie danych do faktury przy wpłacie i przy zgłoszeniu mailowym: nazwa podmiotu, adres, NIP. Wpłacający jest jednocześnie odbiorcą wymienionej faktury).</w:t>
      </w:r>
    </w:p>
    <w:p w:rsidR="00131997" w:rsidRDefault="00131997">
      <w:pPr>
        <w:pStyle w:val="Standard"/>
        <w:spacing w:line="360" w:lineRule="auto"/>
        <w:ind w:left="360"/>
        <w:jc w:val="both"/>
        <w:rPr>
          <w:rFonts w:ascii="Calibri" w:hAnsi="Calibri" w:cs="Calibri"/>
        </w:rPr>
      </w:pP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Koszty pobytu</w:t>
      </w:r>
    </w:p>
    <w:p w:rsidR="00131997" w:rsidRDefault="00494CB0">
      <w:pPr>
        <w:pStyle w:val="Standard"/>
        <w:numPr>
          <w:ilvl w:val="0"/>
          <w:numId w:val="11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Koszt przejazdu oraz koszt dopłaty do wyżywienia i zakwaterowania w wysokości 60 zł od osoby (koszt drużyny bez zawodników rezerwowych wynosi 1440zł - 4x360 zł) pokrywają zainteresowane kluby, uczestnicy lub WZ LZS.</w:t>
      </w:r>
    </w:p>
    <w:p w:rsidR="00131997" w:rsidRDefault="00494CB0">
      <w:pPr>
        <w:pStyle w:val="Standard"/>
        <w:numPr>
          <w:ilvl w:val="0"/>
          <w:numId w:val="4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Koszt zawodnika rezerwowego lub osoby towarzyszącej wynosi 1380zł (6x230zł) od osoby.</w:t>
      </w:r>
    </w:p>
    <w:p w:rsidR="00131997" w:rsidRDefault="00494CB0">
      <w:pPr>
        <w:pStyle w:val="Standard"/>
        <w:numPr>
          <w:ilvl w:val="0"/>
          <w:numId w:val="4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Zgłoszenie bez wpłaty nie zostanie uwzględnione, ostateczny termin wpłat upływa 05.07.2024 r. Po tym terminie organizator nie gwarantuje wyżywienia i zakwaterowania. Organizator zabezpiecza miejsca dla 20 zespołów według zgłoszonych deklaracji udziału przez WZ LZS.</w:t>
      </w:r>
    </w:p>
    <w:p w:rsidR="00131997" w:rsidRDefault="00494CB0">
      <w:pPr>
        <w:pStyle w:val="Standard"/>
        <w:numPr>
          <w:ilvl w:val="0"/>
          <w:numId w:val="4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Prosimy o podanie danych do faktury przy wpłacie i przy zgłoszeniu mailowym: nazwa podmiotu, adres, NIP. Wpłacający jest jednocześnie odbiorcą wymienionej faktury.</w:t>
      </w:r>
    </w:p>
    <w:p w:rsidR="00131997" w:rsidRDefault="00494CB0">
      <w:pPr>
        <w:pStyle w:val="Standard"/>
        <w:numPr>
          <w:ilvl w:val="0"/>
          <w:numId w:val="4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Zakwaterowanie w hotelach trzygwiazdkowych RENESANS u. Grecka 6 oraz JUBILAT ul. Wyszyńskiego 52 w Zamościu w pokojach 1, 2, 3-osobowych. Prosimy w e-mailach zgłoszeniowych zaznaczyć rozlokowanie osób w pokojach lub inne uwagi.</w:t>
      </w:r>
    </w:p>
    <w:p w:rsidR="00131997" w:rsidRDefault="00494CB0">
      <w:pPr>
        <w:pStyle w:val="Standard"/>
        <w:numPr>
          <w:ilvl w:val="0"/>
          <w:numId w:val="4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Konto do wpłat: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WZ LZS w Lublinie Bank </w:t>
      </w:r>
      <w:proofErr w:type="spellStart"/>
      <w:r>
        <w:rPr>
          <w:rFonts w:ascii="Calibri" w:hAnsi="Calibri" w:cs="Calibri"/>
        </w:rPr>
        <w:t>PeKaO</w:t>
      </w:r>
      <w:proofErr w:type="spellEnd"/>
      <w:r>
        <w:rPr>
          <w:rFonts w:ascii="Calibri" w:hAnsi="Calibri" w:cs="Calibri"/>
        </w:rPr>
        <w:t xml:space="preserve"> SA IV Oddział Lublin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nr konta 84 1240 2500 1111 0000 3766 4066.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(Prosimy o podanie danych do faktury przy wpłacie i przy zgłoszeniu mailowym: nazwa podmiotu, adres, NIP. Wpłacający jest jednocześnie odbiorcą wymienionej faktury).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6. Nagrody</w:t>
      </w:r>
    </w:p>
    <w:p w:rsidR="00131997" w:rsidRDefault="00494CB0">
      <w:pPr>
        <w:pStyle w:val="Standard"/>
        <w:numPr>
          <w:ilvl w:val="0"/>
          <w:numId w:val="12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Drużyny za miejsca I – III otrzymają medale i nagrody rzeczowe</w:t>
      </w:r>
    </w:p>
    <w:p w:rsidR="00131997" w:rsidRDefault="00494CB0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Drużyny za miejsca I – XX otrzymają puchary</w:t>
      </w:r>
    </w:p>
    <w:p w:rsidR="00131997" w:rsidRDefault="00494CB0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 xml:space="preserve">Najlepsza drużyna otrzyma puchar przechodni arcymistrza </w:t>
      </w:r>
      <w:proofErr w:type="spellStart"/>
      <w:r>
        <w:rPr>
          <w:rFonts w:ascii="Calibri" w:hAnsi="Calibri" w:cs="Calibri"/>
        </w:rPr>
        <w:t>Jana-Krzysztofa</w:t>
      </w:r>
      <w:proofErr w:type="spellEnd"/>
      <w:r>
        <w:rPr>
          <w:rFonts w:ascii="Calibri" w:hAnsi="Calibri" w:cs="Calibri"/>
        </w:rPr>
        <w:t xml:space="preserve"> Dudy</w:t>
      </w:r>
    </w:p>
    <w:p w:rsidR="00131997" w:rsidRDefault="00494CB0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zajęcie I miejsc na szachownicach zawodnicy otrzymają puchary i nagrody rzeczowe</w:t>
      </w:r>
    </w:p>
    <w:p w:rsidR="00131997" w:rsidRDefault="00494CB0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t>Wszyscy uczestnicy otrzymają medale i certyfikaty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7. Sprawy Turniejowe</w:t>
      </w:r>
    </w:p>
    <w:p w:rsidR="00131997" w:rsidRDefault="00494CB0">
      <w:pPr>
        <w:pStyle w:val="Standard"/>
        <w:numPr>
          <w:ilvl w:val="0"/>
          <w:numId w:val="13"/>
        </w:numPr>
        <w:spacing w:line="360" w:lineRule="auto"/>
        <w:ind w:left="284" w:hanging="284"/>
        <w:jc w:val="both"/>
      </w:pPr>
      <w:r>
        <w:rPr>
          <w:rFonts w:ascii="Calibri" w:hAnsi="Calibri" w:cs="Calibri"/>
        </w:rPr>
        <w:lastRenderedPageBreak/>
        <w:t>Sędzią Głównym Turnieju będzie p. Grzegorz Pańko, nr lic. 03300036, e-mail: grzegorz.panko@wp.pl</w:t>
      </w:r>
    </w:p>
    <w:p w:rsidR="00131997" w:rsidRDefault="00494CB0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Dyrektorem Turnieju będzie p. Ryszard Żądło: nr tel. 662 114 327, e-mail: rzadlo@wp.pl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8. Sprawy różne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 Dopuszcza się możliwość startu w turnieju drużyny w składzie 3 osób.</w:t>
      </w:r>
    </w:p>
    <w:p w:rsidR="00131997" w:rsidRDefault="00494CB0">
      <w:pPr>
        <w:pStyle w:val="Standard"/>
        <w:spacing w:line="360" w:lineRule="auto"/>
        <w:ind w:left="284" w:hanging="284"/>
        <w:jc w:val="both"/>
      </w:pPr>
      <w:r>
        <w:rPr>
          <w:rFonts w:ascii="Calibri" w:hAnsi="Calibri" w:cs="Calibri"/>
        </w:rPr>
        <w:t>2/ W trakcie trwania turnieju ostateczne decyzje należą do sędziego głównego i dyrektora turnieju w porozumieniu z organizatorem.</w:t>
      </w:r>
    </w:p>
    <w:p w:rsidR="00131997" w:rsidRDefault="00494CB0">
      <w:pPr>
        <w:pStyle w:val="Standard"/>
        <w:spacing w:line="360" w:lineRule="auto"/>
        <w:ind w:left="284" w:hanging="284"/>
        <w:jc w:val="both"/>
      </w:pPr>
      <w:r>
        <w:rPr>
          <w:rFonts w:ascii="Calibri" w:hAnsi="Calibri" w:cs="Calibri"/>
        </w:rPr>
        <w:t>3/ Wszyscy uczestnicy rozgrywek obowiązani są posiadać aktualne badania lekarskie oraz ubezpieczenie od następstw nieszczęśliwych wypadków. Uczestnicy - członkowie LZS są ubezpieczeni od NNW, pozostałe osoby powinny ubezpieczyć się indywidualnie.</w:t>
      </w:r>
    </w:p>
    <w:p w:rsidR="00131997" w:rsidRDefault="00494CB0">
      <w:pPr>
        <w:pStyle w:val="Standard"/>
        <w:spacing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4/ W sprawach spornych nie ujętych w Regulaminie, rozstrzyga organizator.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5/ Dane osobowe: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1. Administratorem danych osobowych uczestników, trenerów, członków drużyn i innego personelu jest Krajowe Zrzeszenie Ludowe Zespoły Sportowe z siedzibą w Warszawie, ul. Seweryna Krzyżanowskiego 46A, 01-220 Warszawa (dalej: „LZS”).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2. Wszelkie pytania związane z przetwarzaniem przez LZS danych osobowych można kierować na adres: lzs@lzs.pl Dane osobowe (tj. imię i nazwisko, rocznik/kategoria wiekowa, nazwa klubu, województwo, wynik, wizerunek) będą przetwarzane w celu: umożliwienia startu w Finale Centralnym 66 Ogólnopolskiego Masowego Turnieju Szachowego LZS o „Złotą Wieżę”, przeprowadzenia i odbycia Turnieju, informowania o przebiegu Turnieju i wynikach zawodników w nim osiąganych, promowania Turnieju w mediach, sprawozdawczości dotyczącej Turnieju.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3. Podstawą przetwarzania Państwa danych osobowych jest: art. 6 ust. 1 lit. f RODO – prawnie uzasadniony interes LZS w postaci umożliwienia zorganizowania i promowania Turnieju i działań LZS z tym związanych, realizacji celów statutowych LZS, w szczególności wspierania i upowszechniania kultury fizycznej i sportu oraz promowania rozwoju sportu, rekreacji i wychowania fizycznego oraz art. 6 ust. 1 lit. e RODO – niezbędność do wykonania zadania (zorganizowania Turnieju), realizowanego w interesie publicznym.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 xml:space="preserve">4. LZS może ujawniać dane osobowe upoważnionym pracownikom/współpracownikom LZS, którzy w celu wykonywania swoich obowiązków muszą posiadać dostęp do tych danych; pozostałym współorganizatorom; partnerom i sponsorom Turnieju; przedstawicielom mediów relacjonującym przebieg Turnieju, podmiotom świadczącym na rzecz LZS usługi, np. </w:t>
      </w:r>
      <w:r>
        <w:rPr>
          <w:rFonts w:ascii="Calibri" w:hAnsi="Calibri" w:cs="Calibri"/>
        </w:rPr>
        <w:lastRenderedPageBreak/>
        <w:t>usługi hostingu, usługi informatyczne; dostawcy oprogramowania służącego do zgłaszania kandydatów oraz podmiotom, w tym organom i urzędom, które mogą żądać ujawnienia danych osobowych na podstawie przepisów prawa (odbiorcy danych).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Dane osobowe będą przechowywane do czasu zaistnienia podstawy do ich usunięcia.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Posiada Pani/Pan prawo dostępu do treści swoich danych oraz prawo do ich: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sprostowania w przypadku gdy Pani/Pana dane są nieprawidłowe lub niekompletne,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usunięcia w przypadku gdy: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dane nie są już niezbędne do celów, dla których zostały przetwarzane,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b) cofnie Pani/Pan swoją zgodę na przetwarzanie danych i brak jest innej podstawy przetwarzania,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c) wniesie Pani/Pan sprzeciw wobec przetwarzania danych i brak jest nadrzędnych prawnie uzasadnionych podstaw przetwarzania,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dane są przetwarzane niezgodnie z prawem,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e) dane powinny być usunięte w celu wywiązania się z obowiązku wynikającego z przepisu prawa,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ograniczenia przetwarzania w przypadku, gdy: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a) kwestionuje Pani/Pan prawidłowość danych osobowych – na okres pozwalający sprawdzić prawidłowość tych danych,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dane są przetwarzane niezgodnie z prawem, ale nie wyraża Pani/Pan zgody na ich usunięcie,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c) dane nie są już potrzebne dla LZS, ale mogą być potrzebne Pani/Panu do obrony lub dochodzenia roszczeń,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d) wniesie Pani/Pan sprzeciw wobec przetwarzania danych – do czasu ustalenia, czy prawnie uzasadnione podstawy po stronie LZS są nadrzędne wobec podstawy Pani/Pana sprzeciwu,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4) przenoszenia danych w przypadku gdy przetwarzanie danych odbywa się na podstawie zgody oraz odbywa się w sposób zautomatyzowany,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5) wniesienia sprzeciwu wobec ich przetwarzania w przypadku, gdy przetwarzanie odbywa się na podstawie prawnie uzasadnionego interesu, a sprzeciw jest uzasadniony w związku z Pani/Pana szczególną sytuacją.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7. Posiada Pani/Pan prawo wniesienia skargi do organu nadzorczego, którym jest Prezes Urzędu Ochrony Danych Osobowych, gdy uzna Pani/Pan, iż przetwarzanie danych osobowych jest niezgodne z obowiązującymi przepisami.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lastRenderedPageBreak/>
        <w:t>8. W przypadku jeśli Pani/Pana dane osobowe nie zostały podane przez Panią/Pana osobiście, oznacza to, że uzyskaliśmy je od klubu sportowego lub związku sportowego, do którego Pan/Pani przynależy. Podanie danych osobowych nie było wymogiem ustawowym, ale jest konieczne do wzięcia udziału w Turnieju.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Pani/Pana dane osobowe nie będą przekazywane do odbiorców w państwach trzecich.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Pani/Pana dane osobowe nie podlegają zautomatyzowanemu podejmowaniu decyzji.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 xml:space="preserve">Wizerunek. Wszyscy uczestnicy, trenerzy, członkowie drużyn i inny powiązany personel biorący udział w Turnieju wyrażają zgodę na rozpowszechnienie swojego wizerunku, utrwalonego w formie zdjęć lub relacji video, sporządzanych w trakcie zawodów, w tym np. w czasie udziału w zawodach, również w obecności innych uczestników. Zdjęcia i relacje video mogą być dostępne w prasie, na stronach internetowych Organizatorów, branżowych stronach internetowych, kontach Organizatorów w mediach </w:t>
      </w:r>
      <w:proofErr w:type="spellStart"/>
      <w:r>
        <w:rPr>
          <w:rFonts w:ascii="Calibri" w:hAnsi="Calibri" w:cs="Calibri"/>
        </w:rPr>
        <w:t>społecznościowych</w:t>
      </w:r>
      <w:proofErr w:type="spellEnd"/>
      <w:r>
        <w:rPr>
          <w:rFonts w:ascii="Calibri" w:hAnsi="Calibri" w:cs="Calibri"/>
        </w:rPr>
        <w:t xml:space="preserve"> oraz w informatorach branżowych.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załącznik nr 1 zgłoszenie drużyny</w:t>
      </w:r>
    </w:p>
    <w:p w:rsidR="00131997" w:rsidRDefault="00494CB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program turnieju</w:t>
      </w:r>
    </w:p>
    <w:p w:rsidR="00131997" w:rsidRDefault="00494CB0">
      <w:pPr>
        <w:pStyle w:val="Standard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KRAJOWE ZRZESZENIE</w:t>
      </w:r>
    </w:p>
    <w:p w:rsidR="00131997" w:rsidRDefault="00494CB0">
      <w:pPr>
        <w:pStyle w:val="Standard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LUDOWE ZESPOŁY SPORTOWE</w:t>
      </w:r>
    </w:p>
    <w:p w:rsidR="00982FE6" w:rsidRDefault="00982FE6">
      <w:pPr>
        <w:rPr>
          <w:rFonts w:cs="Mangal"/>
          <w:szCs w:val="21"/>
        </w:rPr>
        <w:sectPr w:rsidR="00982FE6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:rsidR="00131997" w:rsidRDefault="00131997">
      <w:pPr>
        <w:pStyle w:val="Standard"/>
      </w:pPr>
    </w:p>
    <w:p w:rsidR="00982FE6" w:rsidRDefault="00982FE6">
      <w:pPr>
        <w:rPr>
          <w:rFonts w:cs="Mangal"/>
          <w:szCs w:val="21"/>
        </w:rPr>
        <w:sectPr w:rsidR="00982FE6">
          <w:type w:val="continuous"/>
          <w:pgSz w:w="11906" w:h="16838"/>
          <w:pgMar w:top="1417" w:right="1417" w:bottom="1417" w:left="1417" w:header="708" w:footer="708" w:gutter="0"/>
          <w:cols w:space="0"/>
        </w:sectPr>
      </w:pPr>
    </w:p>
    <w:p w:rsidR="00131997" w:rsidRDefault="00494CB0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Załącznik nr 1</w:t>
      </w:r>
    </w:p>
    <w:p w:rsidR="00131997" w:rsidRDefault="00494CB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</w:t>
      </w:r>
    </w:p>
    <w:p w:rsidR="00131997" w:rsidRDefault="00494CB0">
      <w:pPr>
        <w:pStyle w:val="Standard"/>
        <w:ind w:firstLine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(pieczątka WZ LZS)</w:t>
      </w:r>
    </w:p>
    <w:p w:rsidR="00131997" w:rsidRDefault="00131997">
      <w:pPr>
        <w:pStyle w:val="Standard"/>
        <w:jc w:val="center"/>
        <w:rPr>
          <w:rFonts w:ascii="Calibri" w:hAnsi="Calibri" w:cs="Calibri"/>
          <w:b/>
        </w:rPr>
      </w:pPr>
    </w:p>
    <w:p w:rsidR="00131997" w:rsidRDefault="00494CB0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ZGŁOSZENIE DRUŻYNY</w:t>
      </w:r>
    </w:p>
    <w:p w:rsidR="00131997" w:rsidRDefault="00494CB0">
      <w:pPr>
        <w:pStyle w:val="Standard"/>
        <w:jc w:val="center"/>
      </w:pPr>
      <w:r>
        <w:rPr>
          <w:rFonts w:ascii="Calibri" w:hAnsi="Calibri" w:cs="Calibri"/>
          <w:b/>
          <w:sz w:val="22"/>
          <w:szCs w:val="22"/>
        </w:rPr>
        <w:t>Do 66 Finału Centralnego Ogólnopolskiego Masowego Turnieju Szachowego „O Złotą Wieżę” ‘2024</w:t>
      </w:r>
    </w:p>
    <w:p w:rsidR="00131997" w:rsidRDefault="00131997">
      <w:pPr>
        <w:pStyle w:val="Standard"/>
        <w:jc w:val="center"/>
        <w:rPr>
          <w:rFonts w:ascii="Calibri" w:hAnsi="Calibri" w:cs="Calibri"/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6246"/>
      </w:tblGrid>
      <w:tr w:rsidR="00131997">
        <w:trPr>
          <w:trHeight w:hRule="exact" w:val="45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Adres, telefon, fax e-mail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Kierownik drużyny, telefon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Kapitan drużyny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</w:tbl>
    <w:p w:rsidR="00131997" w:rsidRDefault="00131997">
      <w:pPr>
        <w:pStyle w:val="Standard"/>
        <w:rPr>
          <w:rFonts w:ascii="Calibri" w:hAnsi="Calibri" w:cs="Calibri"/>
        </w:rPr>
      </w:pPr>
    </w:p>
    <w:p w:rsidR="00131997" w:rsidRDefault="00494CB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ZASADNICZY SKŁAD DRUŻYNY</w:t>
      </w:r>
    </w:p>
    <w:p w:rsidR="00131997" w:rsidRDefault="00131997">
      <w:pPr>
        <w:pStyle w:val="Standard"/>
        <w:jc w:val="center"/>
        <w:rPr>
          <w:rFonts w:ascii="Calibri" w:hAnsi="Calibri" w:cs="Calibri"/>
          <w:b/>
        </w:rPr>
      </w:pPr>
    </w:p>
    <w:tbl>
      <w:tblPr>
        <w:tblW w:w="98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3211"/>
        <w:gridCol w:w="1080"/>
        <w:gridCol w:w="720"/>
        <w:gridCol w:w="1080"/>
        <w:gridCol w:w="1260"/>
        <w:gridCol w:w="1630"/>
      </w:tblGrid>
      <w:tr w:rsidR="00131997">
        <w:trPr>
          <w:trHeight w:hRule="exact" w:val="85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Szach.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Nazwisko i imię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Nr </w:t>
            </w:r>
            <w:proofErr w:type="spellStart"/>
            <w:r>
              <w:rPr>
                <w:rFonts w:ascii="Calibri" w:hAnsi="Calibri" w:cs="Calibri"/>
              </w:rPr>
              <w:t>ewid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Ranking FIDE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urodzenia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Uwagi</w:t>
            </w:r>
          </w:p>
        </w:tc>
      </w:tr>
      <w:tr w:rsidR="00131997">
        <w:trPr>
          <w:trHeight w:hRule="exact" w:val="454"/>
          <w:jc w:val="center"/>
        </w:trPr>
        <w:tc>
          <w:tcPr>
            <w:tcW w:w="9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Seniorzy</w:t>
            </w: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9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Junior</w:t>
            </w: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9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Kobieta</w:t>
            </w: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9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Zawodnicy rezerwowi</w:t>
            </w:r>
          </w:p>
        </w:tc>
      </w:tr>
      <w:tr w:rsidR="00131997">
        <w:trPr>
          <w:trHeight w:hRule="exact" w:val="454"/>
          <w:jc w:val="center"/>
        </w:trPr>
        <w:tc>
          <w:tcPr>
            <w:tcW w:w="9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Seniorzy</w:t>
            </w: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2b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9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Junior</w:t>
            </w: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3b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9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Kobieta</w:t>
            </w: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31997">
        <w:trPr>
          <w:trHeight w:hRule="exact" w:val="45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494CB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4b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97" w:rsidRDefault="00131997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</w:tbl>
    <w:p w:rsidR="00131997" w:rsidRDefault="00494CB0">
      <w:pPr>
        <w:pStyle w:val="Standard"/>
        <w:spacing w:before="360"/>
      </w:pPr>
      <w:r>
        <w:rPr>
          <w:rFonts w:ascii="Calibri" w:hAnsi="Calibri" w:cs="Calibri"/>
        </w:rPr>
        <w:t>Data zgłoszenia ................................................                                                        Czytelny podpis</w:t>
      </w:r>
    </w:p>
    <w:p w:rsidR="00131997" w:rsidRDefault="00494CB0">
      <w:pPr>
        <w:pStyle w:val="Standard"/>
        <w:pageBreakBefore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PROGRAM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17.07.2024 r. (środa) - 1 dzień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16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-18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zakwaterowanie uczestników w hotelach RENESANS i JUBILAT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18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-19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sz w:val="22"/>
          <w:szCs w:val="22"/>
        </w:rPr>
        <w:t xml:space="preserve"> - kolacja w miejscu zakwaterowania</w:t>
      </w:r>
    </w:p>
    <w:p w:rsidR="00131997" w:rsidRDefault="00494CB0">
      <w:pPr>
        <w:pStyle w:val="Standard"/>
        <w:ind w:left="1260" w:hanging="1260"/>
      </w:pPr>
      <w:r>
        <w:rPr>
          <w:rFonts w:ascii="Calibri" w:hAnsi="Calibri" w:cs="Calibri"/>
          <w:b/>
          <w:sz w:val="22"/>
          <w:szCs w:val="22"/>
        </w:rPr>
        <w:t>godz. 20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weryfikacja, odprawa techniczna dla kierowników drużyn, hotel JUBILAT ul. Wyszyńskiego 52</w:t>
      </w:r>
    </w:p>
    <w:p w:rsidR="00131997" w:rsidRDefault="0013199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18.07.2024 r. (czwartek) - 2 dzień</w:t>
      </w:r>
    </w:p>
    <w:p w:rsidR="00131997" w:rsidRDefault="00494CB0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Posiłki w restauracjach w miejscu zakwaterowania (śniadania, obiady, kolacje)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7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-8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sz w:val="22"/>
          <w:szCs w:val="22"/>
        </w:rPr>
        <w:t xml:space="preserve"> - śniadanie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I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obiad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-16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uroczyste otwarcie turnieju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16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-20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II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19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b/>
          <w:sz w:val="22"/>
          <w:szCs w:val="22"/>
        </w:rPr>
        <w:t>-21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kolacja</w:t>
      </w:r>
    </w:p>
    <w:p w:rsidR="00131997" w:rsidRDefault="0013199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19.07.2024 r. (piątek) - 3 dzień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7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-8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sz w:val="22"/>
          <w:szCs w:val="22"/>
        </w:rPr>
        <w:t xml:space="preserve"> - śniadanie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III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obiad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16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-20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IV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19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b/>
          <w:sz w:val="22"/>
          <w:szCs w:val="22"/>
        </w:rPr>
        <w:t>-21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kolacja</w:t>
      </w:r>
    </w:p>
    <w:p w:rsidR="00131997" w:rsidRDefault="0013199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20.07.2024 r. (sobota) - 4 dzień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7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-8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sz w:val="22"/>
          <w:szCs w:val="22"/>
        </w:rPr>
        <w:t xml:space="preserve"> - śniadanie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V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obiad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VI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19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sz w:val="22"/>
          <w:szCs w:val="22"/>
        </w:rPr>
        <w:t xml:space="preserve"> - spotkanie integracyjne</w:t>
      </w:r>
    </w:p>
    <w:p w:rsidR="00131997" w:rsidRDefault="0013199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21.07.2024 r. (niedziela) - 5 dzień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7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śniadanie</w:t>
      </w:r>
    </w:p>
    <w:p w:rsidR="00131997" w:rsidRDefault="00494CB0">
      <w:pPr>
        <w:pStyle w:val="Standard"/>
        <w:ind w:left="1440" w:hanging="1440"/>
        <w:jc w:val="both"/>
      </w:pPr>
      <w:r>
        <w:rPr>
          <w:rFonts w:ascii="Calibri" w:hAnsi="Calibri" w:cs="Calibri"/>
          <w:b/>
          <w:sz w:val="22"/>
          <w:szCs w:val="22"/>
        </w:rPr>
        <w:t>godz. 9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b/>
          <w:sz w:val="22"/>
          <w:szCs w:val="22"/>
        </w:rPr>
        <w:t>-13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program towarzyszący (wycieczka po Zamościu z przewodnikiem),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obiad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VII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19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b/>
          <w:sz w:val="22"/>
          <w:szCs w:val="22"/>
        </w:rPr>
        <w:t>-21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kolacja</w:t>
      </w:r>
    </w:p>
    <w:p w:rsidR="00131997" w:rsidRDefault="0013199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22.07.2024 r. (poniedziałek) - 6 dzień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7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-8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sz w:val="22"/>
          <w:szCs w:val="22"/>
        </w:rPr>
        <w:t xml:space="preserve"> - śniadanie</w:t>
      </w:r>
    </w:p>
    <w:p w:rsidR="00131997" w:rsidRDefault="00494CB0">
      <w:pPr>
        <w:pStyle w:val="Standard"/>
        <w:ind w:left="1440" w:hanging="1440"/>
        <w:jc w:val="both"/>
      </w:pPr>
      <w:r>
        <w:rPr>
          <w:rFonts w:ascii="Calibri" w:hAnsi="Calibri" w:cs="Calibri"/>
          <w:b/>
          <w:sz w:val="22"/>
          <w:szCs w:val="22"/>
        </w:rPr>
        <w:t>godz. 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program towarzyszący (wycieczka do zoo)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obiad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15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VIII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19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b/>
          <w:sz w:val="22"/>
          <w:szCs w:val="22"/>
        </w:rPr>
        <w:t>-21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kolacja</w:t>
      </w:r>
    </w:p>
    <w:p w:rsidR="00131997" w:rsidRDefault="0013199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23.07.2024 r. (wtorek) - 7 dzień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7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-8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sz w:val="22"/>
          <w:szCs w:val="22"/>
        </w:rPr>
        <w:t xml:space="preserve"> - śniadanie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9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b/>
          <w:sz w:val="22"/>
          <w:szCs w:val="22"/>
        </w:rPr>
        <w:t>-13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IX runda</w:t>
      </w:r>
    </w:p>
    <w:p w:rsidR="00131997" w:rsidRDefault="00494CB0">
      <w:pPr>
        <w:pStyle w:val="Standard"/>
      </w:pPr>
      <w:r>
        <w:rPr>
          <w:rFonts w:ascii="Calibri" w:hAnsi="Calibri" w:cs="Calibri"/>
          <w:b/>
          <w:sz w:val="22"/>
          <w:szCs w:val="22"/>
        </w:rPr>
        <w:t>godz. 13</w:t>
      </w:r>
      <w:r>
        <w:rPr>
          <w:rFonts w:ascii="Calibri" w:hAnsi="Calibri" w:cs="Calibri"/>
          <w:b/>
          <w:sz w:val="22"/>
          <w:szCs w:val="22"/>
          <w:vertAlign w:val="superscript"/>
        </w:rPr>
        <w:t>30</w:t>
      </w:r>
      <w:r>
        <w:rPr>
          <w:rFonts w:ascii="Calibri" w:hAnsi="Calibri" w:cs="Calibri"/>
          <w:sz w:val="22"/>
          <w:szCs w:val="22"/>
        </w:rPr>
        <w:t xml:space="preserve"> - uroczystość zakończenia turnieju, wręczenie nagród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sz w:val="22"/>
          <w:szCs w:val="22"/>
        </w:rPr>
        <w:t>godz.14</w:t>
      </w:r>
      <w:r>
        <w:rPr>
          <w:rFonts w:ascii="Calibri" w:hAnsi="Calibri" w:cs="Calibri"/>
          <w:b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- obiad i wyjazd uczestników</w:t>
      </w:r>
    </w:p>
    <w:p w:rsidR="00131997" w:rsidRDefault="00494CB0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Program może ulec zmianom.</w:t>
      </w:r>
    </w:p>
    <w:sectPr w:rsidR="001319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F5" w:rsidRDefault="008D64F5">
      <w:r>
        <w:separator/>
      </w:r>
    </w:p>
  </w:endnote>
  <w:endnote w:type="continuationSeparator" w:id="0">
    <w:p w:rsidR="008D64F5" w:rsidRDefault="008D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EB" w:rsidRDefault="00494C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BEB" w:rsidRDefault="008D64F5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" filled="f" stroked="f">
              <v:textbox style="mso-fit-shape-to-text:t" inset="0,0,0,0">
                <w:txbxContent>
                  <w:p w:rsidR="00020BEB" w:rsidRDefault="00494CB0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EB" w:rsidRDefault="008D64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F5" w:rsidRDefault="008D64F5">
      <w:r>
        <w:rPr>
          <w:color w:val="000000"/>
        </w:rPr>
        <w:separator/>
      </w:r>
    </w:p>
  </w:footnote>
  <w:footnote w:type="continuationSeparator" w:id="0">
    <w:p w:rsidR="008D64F5" w:rsidRDefault="008D6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EB" w:rsidRDefault="008D64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B86"/>
    <w:multiLevelType w:val="multilevel"/>
    <w:tmpl w:val="C3A051F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CF04E65"/>
    <w:multiLevelType w:val="multilevel"/>
    <w:tmpl w:val="67A00120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DC11FED"/>
    <w:multiLevelType w:val="multilevel"/>
    <w:tmpl w:val="140A4A82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7B230AB"/>
    <w:multiLevelType w:val="multilevel"/>
    <w:tmpl w:val="ABD0C46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1D82131"/>
    <w:multiLevelType w:val="multilevel"/>
    <w:tmpl w:val="FB8029C8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9D3832"/>
    <w:multiLevelType w:val="multilevel"/>
    <w:tmpl w:val="27C29D7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B2C28A9"/>
    <w:multiLevelType w:val="multilevel"/>
    <w:tmpl w:val="08F27DBC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1997"/>
    <w:rsid w:val="00131997"/>
    <w:rsid w:val="002B5329"/>
    <w:rsid w:val="00494CB0"/>
    <w:rsid w:val="008D64F5"/>
    <w:rsid w:val="00982FE6"/>
    <w:rsid w:val="00DA0FC3"/>
    <w:rsid w:val="00E4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0FC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FC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0FC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FC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1559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</vt:lpstr>
    </vt:vector>
  </TitlesOfParts>
  <Company/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creator>Nauczyciel</dc:creator>
  <cp:lastModifiedBy>User</cp:lastModifiedBy>
  <cp:revision>3</cp:revision>
  <cp:lastPrinted>2024-06-25T10:23:00Z</cp:lastPrinted>
  <dcterms:created xsi:type="dcterms:W3CDTF">2024-06-25T13:26:00Z</dcterms:created>
  <dcterms:modified xsi:type="dcterms:W3CDTF">2024-06-25T13:40:00Z</dcterms:modified>
</cp:coreProperties>
</file>