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717" w:rsidRPr="00BB4717" w:rsidRDefault="007F516E" w:rsidP="00BB4717">
      <w:pPr>
        <w:shd w:val="clear" w:color="auto" w:fill="FFFFFF"/>
        <w:spacing w:line="340" w:lineRule="atLeast"/>
        <w:jc w:val="center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I</w:t>
      </w:r>
      <w:r w:rsidR="007E31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I</w:t>
      </w:r>
      <w:r w:rsidR="00BB4717" w:rsidRPr="00BB47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 xml:space="preserve"> Turniej z cyklu II</w:t>
      </w:r>
      <w:r w:rsidR="007E31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I</w:t>
      </w:r>
      <w:r w:rsidR="00BB4717" w:rsidRPr="00BB47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 xml:space="preserve"> Ogólnopolskiego</w:t>
      </w:r>
    </w:p>
    <w:p w:rsidR="00BB4717" w:rsidRPr="00BB4717" w:rsidRDefault="00BB4717" w:rsidP="00BB4717">
      <w:pPr>
        <w:shd w:val="clear" w:color="auto" w:fill="FFFFFF"/>
        <w:spacing w:line="340" w:lineRule="atLeast"/>
        <w:jc w:val="center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„Grand Prix Kożuchowa”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Organizatorzy: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KSz</w:t>
      </w:r>
      <w:proofErr w:type="spellEnd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„Odrodzenie” Kożuchów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Centrum Kultury „Zamek” w Kożuchowie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Miasto i Gmina Kożuchów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Miejski Ośrodek Sportu i Rekreacji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Mr.Lodzik</w:t>
      </w:r>
      <w:proofErr w:type="spellEnd"/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Cel: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Umożliwienie młodym zawodnikom i zawodniczkom rywalizacji sportowej, zdobycia doświadczenia turniejowego. Propagowanie spędzania wolnego czasu przy szachach wśród dzieci i młodzieży z Kożuchowa oraz okolicznych miejscowości.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Termin i miejsce: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Zamek w Kożuchowie, ul. Klasztorna 14, Kożuchów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Godzina : 11:00</w:t>
      </w:r>
    </w:p>
    <w:p w:rsidR="00BB4717" w:rsidRPr="0093145F" w:rsidRDefault="00BB4717" w:rsidP="00BB4717">
      <w:pPr>
        <w:shd w:val="clear" w:color="auto" w:fill="FFFFFF"/>
        <w:spacing w:after="0" w:line="340" w:lineRule="atLeast"/>
        <w:ind w:left="1080" w:hanging="360"/>
        <w:rPr>
          <w:rFonts w:ascii="Calibri" w:eastAsia="Times New Roman" w:hAnsi="Calibri" w:cs="Calibri"/>
          <w:color w:val="000000"/>
          <w:lang w:eastAsia="pl-PL"/>
        </w:rPr>
      </w:pPr>
      <w:r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1.</w:t>
      </w:r>
      <w:r w:rsidR="00923FFD"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Turniej</w:t>
      </w:r>
      <w:r w:rsidRPr="0093145F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</w:t>
      </w:r>
      <w:r w:rsidR="00C23E62"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2 marca</w:t>
      </w:r>
      <w:r w:rsidR="007E3117"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2025</w:t>
      </w:r>
      <w:r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</w:t>
      </w:r>
    </w:p>
    <w:p w:rsidR="00BB4717" w:rsidRPr="0093145F" w:rsidRDefault="00BB4717" w:rsidP="00BB4717">
      <w:pPr>
        <w:shd w:val="clear" w:color="auto" w:fill="FFFFFF"/>
        <w:spacing w:after="0" w:line="340" w:lineRule="atLeast"/>
        <w:ind w:left="1080" w:hanging="360"/>
        <w:rPr>
          <w:rFonts w:ascii="Calibri" w:eastAsia="Times New Roman" w:hAnsi="Calibri" w:cs="Calibri"/>
          <w:b/>
          <w:color w:val="000000"/>
          <w:lang w:eastAsia="pl-PL"/>
        </w:rPr>
      </w:pPr>
      <w:r w:rsidRPr="0093145F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2.</w:t>
      </w:r>
      <w:r w:rsidRPr="0093145F">
        <w:rPr>
          <w:rFonts w:ascii="Times New Roman" w:eastAsia="Times New Roman" w:hAnsi="Times New Roman" w:cs="Times New Roman"/>
          <w:b/>
          <w:sz w:val="14"/>
          <w:szCs w:val="14"/>
          <w:lang w:eastAsia="pl-PL"/>
        </w:rPr>
        <w:t>  </w:t>
      </w:r>
      <w:r w:rsidR="00923FFD" w:rsidRPr="0093145F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Turniej</w:t>
      </w:r>
      <w:r w:rsidRPr="0093145F">
        <w:rPr>
          <w:rFonts w:ascii="Times New Roman" w:eastAsia="Times New Roman" w:hAnsi="Times New Roman" w:cs="Times New Roman"/>
          <w:b/>
          <w:sz w:val="14"/>
          <w:szCs w:val="14"/>
          <w:lang w:eastAsia="pl-PL"/>
        </w:rPr>
        <w:t>   </w:t>
      </w:r>
      <w:r w:rsidR="0093145F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14</w:t>
      </w:r>
      <w:r w:rsidR="00C23E62" w:rsidRPr="0093145F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czerwca</w:t>
      </w:r>
      <w:r w:rsidR="007E3117" w:rsidRPr="0093145F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2025</w:t>
      </w:r>
      <w:r w:rsidRPr="0093145F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r</w:t>
      </w:r>
      <w:r w:rsidR="007E3117" w:rsidRPr="0093145F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.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108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3.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 w:rsidR="00923FFD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Turniej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 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59450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p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aździernik</w:t>
      </w:r>
      <w:r w:rsidR="00C23E62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a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2025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</w:t>
      </w:r>
    </w:p>
    <w:p w:rsidR="00BB4717" w:rsidRPr="007E3117" w:rsidRDefault="00BB4717" w:rsidP="00BB4717">
      <w:pPr>
        <w:shd w:val="clear" w:color="auto" w:fill="FFFFFF"/>
        <w:spacing w:line="340" w:lineRule="atLeast"/>
        <w:ind w:left="1080" w:hanging="360"/>
        <w:rPr>
          <w:rFonts w:ascii="Calibri" w:eastAsia="Times New Roman" w:hAnsi="Calibri" w:cs="Calibri"/>
          <w:color w:val="000000"/>
          <w:lang w:eastAsia="pl-PL"/>
        </w:rPr>
      </w:pPr>
      <w:r w:rsidRP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4.</w:t>
      </w:r>
      <w:r w:rsidRPr="007E31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 w:rsidR="00923FFD" w:rsidRPr="00923FFD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FINAŁOWY </w:t>
      </w:r>
      <w:r w:rsidR="00923FFD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Turniej</w:t>
      </w:r>
      <w:r w:rsidRPr="007E31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</w:t>
      </w:r>
      <w:r w:rsidR="007E3117" w:rsidRP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16</w:t>
      </w:r>
      <w:r w:rsidRP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Pr="007E31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 </w:t>
      </w:r>
      <w:r w:rsidR="0059450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l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istopad</w:t>
      </w:r>
      <w:r w:rsidR="00C23E62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a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2025</w:t>
      </w:r>
      <w:r w:rsidRP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System i tempo rozgrywek:</w:t>
      </w:r>
    </w:p>
    <w:p w:rsidR="00BB4717" w:rsidRDefault="00BB4717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rniej zostanie rozegrany w trzech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grupach:</w:t>
      </w:r>
    </w:p>
    <w:p w:rsidR="007E3117" w:rsidRPr="00BB4717" w:rsidRDefault="007E31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Grupa „A”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Open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Pr="007E3117">
        <w:rPr>
          <w:rFonts w:ascii="Times New Roman" w:eastAsia="Times New Roman" w:hAnsi="Times New Roman" w:cs="Times New Roman"/>
          <w:color w:val="FF0000"/>
          <w:sz w:val="28"/>
          <w:szCs w:val="28"/>
          <w:lang w:eastAsia="pl-PL"/>
        </w:rPr>
        <w:t>(Zgłoszona do oceny rankingowej FIDE)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Grupa 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„A” – do lat 18 (rocznik 2007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i młodsi)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Gru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pa „B” – do lat 10 (rocznik 2015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i młodsi)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Tempo gry: 10 min + 5 sekundy na ruch.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Zawody zostaną rozegrane systemem szwajcarskim na dystansie 7 rund.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lastRenderedPageBreak/>
        <w:t>Zgłoszenia:</w:t>
      </w:r>
    </w:p>
    <w:p w:rsidR="00BB4717" w:rsidRDefault="0093145F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Do 12.06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.2025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przez formularz zgłoszeniowy na stronie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hyperlink r:id="rId5" w:history="1">
        <w:r w:rsidR="007E3117" w:rsidRPr="00326B86">
          <w:rPr>
            <w:rStyle w:val="Hipercze"/>
            <w:rFonts w:ascii="Times New Roman" w:eastAsia="Times New Roman" w:hAnsi="Times New Roman" w:cs="Times New Roman"/>
            <w:sz w:val="28"/>
            <w:szCs w:val="28"/>
            <w:lang w:eastAsia="pl-PL"/>
          </w:rPr>
          <w:t>www.chessmanager.com</w:t>
        </w:r>
      </w:hyperlink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,drogą mailową na adres: </w:t>
      </w:r>
      <w:hyperlink r:id="rId6" w:history="1">
        <w:r w:rsidR="00BB4717" w:rsidRPr="00C13CC1">
          <w:rPr>
            <w:rStyle w:val="Hipercze"/>
            <w:rFonts w:ascii="Times New Roman" w:eastAsia="Times New Roman" w:hAnsi="Times New Roman" w:cs="Times New Roman"/>
            <w:sz w:val="28"/>
            <w:lang w:eastAsia="pl-PL"/>
          </w:rPr>
          <w:t>kszodrodzeniekozuchow@gmail.com</w:t>
        </w:r>
      </w:hyperlink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Potwierdzenie udziału i ewentualne zapisy w przypadku wolnych miejsc w dniu turnieju do godz</w:t>
      </w:r>
      <w:r w:rsidR="00921C2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iny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10:45.</w:t>
      </w:r>
    </w:p>
    <w:p w:rsidR="00BB4717" w:rsidRDefault="00BB4717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Wpisowe :</w:t>
      </w:r>
    </w:p>
    <w:p w:rsidR="003978D0" w:rsidRDefault="003978D0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Grupa A :</w:t>
      </w:r>
    </w:p>
    <w:p w:rsidR="003978D0" w:rsidRDefault="003978D0" w:rsidP="003978D0">
      <w:pPr>
        <w:pStyle w:val="Akapitzlist"/>
        <w:numPr>
          <w:ilvl w:val="0"/>
          <w:numId w:val="1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3978D0">
        <w:rPr>
          <w:color w:val="000000"/>
          <w:sz w:val="28"/>
          <w:szCs w:val="28"/>
        </w:rPr>
        <w:t xml:space="preserve">Zawodnicy </w:t>
      </w:r>
      <w:proofErr w:type="spellStart"/>
      <w:r w:rsidRPr="003978D0">
        <w:rPr>
          <w:color w:val="000000"/>
          <w:sz w:val="28"/>
          <w:szCs w:val="28"/>
        </w:rPr>
        <w:t>KSz</w:t>
      </w:r>
      <w:proofErr w:type="spellEnd"/>
      <w:r w:rsidRPr="003978D0">
        <w:rPr>
          <w:color w:val="000000"/>
          <w:sz w:val="28"/>
          <w:szCs w:val="28"/>
        </w:rPr>
        <w:t xml:space="preserve"> „Odrodzenie” Kożuchów oraz mieszkańcy miasta i gminy Kożuchów 30zł</w:t>
      </w:r>
    </w:p>
    <w:p w:rsidR="003978D0" w:rsidRPr="003978D0" w:rsidRDefault="003978D0" w:rsidP="003978D0">
      <w:pPr>
        <w:pStyle w:val="Akapitzlist"/>
        <w:numPr>
          <w:ilvl w:val="0"/>
          <w:numId w:val="1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Pozostali zawodnicy 50zł</w:t>
      </w:r>
    </w:p>
    <w:p w:rsidR="003978D0" w:rsidRPr="003978D0" w:rsidRDefault="003978D0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:rsidR="00BB4717" w:rsidRPr="00BB4717" w:rsidRDefault="003978D0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Grupa B i C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: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Zawodnicy  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KSz</w:t>
      </w:r>
      <w:proofErr w:type="spellEnd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„Odrodzenie” Kożuchów oraz mieszkańcy miasta i gminy Kożuchów </w:t>
      </w:r>
      <w:r w:rsidR="0080761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20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zł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Pozostali zawodnicy 35zł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Default="00BB4717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Nagrody:</w:t>
      </w:r>
    </w:p>
    <w:p w:rsidR="003978D0" w:rsidRPr="00795E98" w:rsidRDefault="003978D0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Grupa A</w:t>
      </w:r>
      <w:r w:rsidRPr="00795E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: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 xml:space="preserve">I miejsce 25% zebranego wpisowego </w:t>
      </w:r>
      <w:r>
        <w:rPr>
          <w:color w:val="000000"/>
          <w:sz w:val="28"/>
          <w:szCs w:val="28"/>
        </w:rPr>
        <w:t>+Puchar + medal + dyplom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 xml:space="preserve">II miejsce 20% zebranego wpisowego </w:t>
      </w:r>
      <w:r>
        <w:rPr>
          <w:color w:val="000000"/>
          <w:sz w:val="28"/>
          <w:szCs w:val="28"/>
        </w:rPr>
        <w:t>+ medal + dyplom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 xml:space="preserve">III miejsce 15% zebranego wpisowego </w:t>
      </w:r>
      <w:r>
        <w:rPr>
          <w:color w:val="000000"/>
          <w:sz w:val="28"/>
          <w:szCs w:val="28"/>
        </w:rPr>
        <w:t>+ medal + dyplom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>IV mie</w:t>
      </w:r>
      <w:r>
        <w:rPr>
          <w:color w:val="000000"/>
          <w:sz w:val="28"/>
          <w:szCs w:val="28"/>
        </w:rPr>
        <w:t>jsce 10% zebranego wpisowego + dyplom</w:t>
      </w:r>
    </w:p>
    <w:p w:rsidR="003978D0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>V miejsce 5% zebranego wpisowego</w:t>
      </w:r>
      <w:r>
        <w:rPr>
          <w:color w:val="000000"/>
          <w:sz w:val="28"/>
          <w:szCs w:val="28"/>
        </w:rPr>
        <w:t xml:space="preserve"> + dyplom</w:t>
      </w:r>
    </w:p>
    <w:p w:rsid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Najlepszy Junior 5% zebranego wpisowego + medal + dyplom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Najlepsza zawodniczka 5% zebranego wpisowego + medal + dyplom</w:t>
      </w:r>
    </w:p>
    <w:p w:rsidR="00BB4717" w:rsidRPr="00BB4717" w:rsidRDefault="003978D0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Grupa B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: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kategorii OPEN miejsca I-III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najlepsza juniorka do lat 18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kategorii do la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 14 miejsca I-III (rocznik 2011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i młodsi)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najlepsza 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juniorka do lat 14 (rocznik 2011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i młodsi)</w:t>
      </w:r>
    </w:p>
    <w:p w:rsidR="00BB4717" w:rsidRPr="00BB4717" w:rsidRDefault="003978D0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lastRenderedPageBreak/>
        <w:t>Grupa C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: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kategorii OPEN miejsca I-III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najlepsza juniorka do lat 10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kategorii do l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at 8 I-III miejsca (rocznik 2017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i młodsi)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najlepsza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juniorka do lat 8 (rocznik 2017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i młodsi)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FF0000"/>
          <w:sz w:val="28"/>
          <w:szCs w:val="28"/>
          <w:lang w:eastAsia="pl-PL"/>
        </w:rPr>
        <w:t>NAGRODY  NIE SĄ ŁĄCZONE!!!</w:t>
      </w:r>
    </w:p>
    <w:p w:rsidR="00BB4717" w:rsidRPr="00BB4717" w:rsidRDefault="00BB4717" w:rsidP="00BB4717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KLASYFIKACJA GENERALNA:</w:t>
      </w:r>
    </w:p>
    <w:p w:rsidR="00BB4717" w:rsidRPr="00BB4717" w:rsidRDefault="00BB4717" w:rsidP="00BB4717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333333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Cały cykl składa się czterech turniejów z  turniejów.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Do klasyfikacji generalnej liczy się suma punktów uzyskanych w trzech najlepszych turniejach.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Nagrody w klasyfikacji generalnej będą przyznawane tak jak w każdym z poszczególnym turnieju cyklu.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Rozdanie nagród z klasyfikacji generalnej podczas ostatniego turnieju w listopadzie.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pl-PL"/>
        </w:rPr>
        <w:t>W przypadku równej liczby punktów w cyklu o kolejności miejsc decydować będzie miejsce w ostatnim (listopadowym) turnieju "Grand Prix".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SĘDZIOWANIE, PRZEPISY GRY I OCENA WYNIKÓW: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Obowiązują aktualne przepisy gry 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PZSzach</w:t>
      </w:r>
      <w:proofErr w:type="spellEnd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oraz FIDE.</w:t>
      </w:r>
    </w:p>
    <w:p w:rsidR="00923FFD" w:rsidRDefault="00BB4717" w:rsidP="00BB4717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przypadku równej ilości punktów zdobytych przez dwóch lub więcej graczy o kolejności końcowej decydują następujące</w:t>
      </w:r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kryteria oceny: Buchholz zredukowany, Buchholz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,</w:t>
      </w:r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proofErr w:type="spellStart"/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Sonneborn-Berger</w:t>
      </w:r>
      <w:proofErr w:type="spellEnd"/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, progres,</w:t>
      </w:r>
      <w:r w:rsidR="00D43825" w:rsidRP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D43825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bezpośredni pojedynek</w:t>
      </w:r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liczba zwycięstw, liczba wygranych partii czarnymi</w:t>
      </w:r>
      <w:r w:rsidR="00923FFD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przypadku turnieju kołowego: Berger, bezpośredni pojedynek.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POSTANOWIENIA KOŃCOWE: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Udział w turnieju jest równoznaczny z wyrażeniem zgody na przetwarzanie danych osobowych w celach organizacyjnych w myśl postanowień ustawy z dnia 10.05.2018 o ochronie danych osobowych oraz Rozporządzenie PE i Rady UE 2016/678 z dnia 27.04.2016, a także zgodą na nieodpłatne utrwalenie i rozpowszechnianie wizerunku w formie analogowej i cyfrowej w celach promocyjnych organizatora.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lastRenderedPageBreak/>
        <w:t>Osoby niepełnoletnie podczas turnieju powinny być pod opieką osoby dorosłej.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Turniej organizowany jest z zachowaniem obowiązujących norm sanitarnych.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Terminy turniejów mogą ulec zmianie.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Organizator zastrzega sobie prawo do ostatecznej interpretacji regulaminu oraz niezbędnych zmian.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Dodatkowe informacje – Maciej Statucki tel. 727 934 208 (kontakt 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SMS-owy</w:t>
      </w:r>
      <w:proofErr w:type="spellEnd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).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ind w:left="720"/>
        <w:jc w:val="center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Zapraszamy!</w:t>
      </w:r>
    </w:p>
    <w:p w:rsidR="00F002B6" w:rsidRDefault="00F002B6"/>
    <w:sectPr w:rsidR="00F002B6" w:rsidSect="00F002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713DDE"/>
    <w:multiLevelType w:val="hybridMultilevel"/>
    <w:tmpl w:val="575E2C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EF21AB"/>
    <w:multiLevelType w:val="hybridMultilevel"/>
    <w:tmpl w:val="9E6C3D8E"/>
    <w:lvl w:ilvl="0" w:tplc="04150001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hyphenationZone w:val="425"/>
  <w:characterSpacingControl w:val="doNotCompress"/>
  <w:compat/>
  <w:rsids>
    <w:rsidRoot w:val="00BB4717"/>
    <w:rsid w:val="00066710"/>
    <w:rsid w:val="0024760F"/>
    <w:rsid w:val="002769FC"/>
    <w:rsid w:val="003978D0"/>
    <w:rsid w:val="0040446A"/>
    <w:rsid w:val="00594508"/>
    <w:rsid w:val="00795E98"/>
    <w:rsid w:val="007E3117"/>
    <w:rsid w:val="007F516E"/>
    <w:rsid w:val="00807610"/>
    <w:rsid w:val="00921C24"/>
    <w:rsid w:val="00923FFD"/>
    <w:rsid w:val="0093145F"/>
    <w:rsid w:val="00BA66CD"/>
    <w:rsid w:val="00BB4717"/>
    <w:rsid w:val="00C06A50"/>
    <w:rsid w:val="00C23E62"/>
    <w:rsid w:val="00C516CD"/>
    <w:rsid w:val="00D43825"/>
    <w:rsid w:val="00D742FF"/>
    <w:rsid w:val="00F002B6"/>
    <w:rsid w:val="00FD7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002B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B4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BB471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9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szodrodzeniekozuchow@gmail.com" TargetMode="External"/><Relationship Id="rId5" Type="http://schemas.openxmlformats.org/officeDocument/2006/relationships/hyperlink" Target="http://www.chessmanage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601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Statucki</dc:creator>
  <cp:lastModifiedBy>Maciej Statucki</cp:lastModifiedBy>
  <cp:revision>16</cp:revision>
  <dcterms:created xsi:type="dcterms:W3CDTF">2024-10-02T21:02:00Z</dcterms:created>
  <dcterms:modified xsi:type="dcterms:W3CDTF">2025-03-15T20:34:00Z</dcterms:modified>
</cp:coreProperties>
</file>