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15026" w:type="dxa"/>
        <w:tblInd w:w="10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/>
      </w:tblPr>
      <w:tblGrid>
        <w:gridCol w:w="7513"/>
        <w:gridCol w:w="7513"/>
      </w:tblGrid>
      <w:tr w:rsidR="00193957" w:rsidRPr="000D65FE" w:rsidTr="00193957">
        <w:trPr>
          <w:trHeight w:val="416"/>
        </w:trPr>
        <w:tc>
          <w:tcPr>
            <w:tcW w:w="7513" w:type="dxa"/>
            <w:shd w:val="clear" w:color="auto" w:fill="EEECE1" w:themeFill="background2"/>
          </w:tcPr>
          <w:p w:rsidR="00193957" w:rsidRPr="003C0E94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eastAsia="pl-PL"/>
              </w:rPr>
            </w:pPr>
            <w:r w:rsidRPr="003C0E94">
              <w:rPr>
                <w:rFonts w:eastAsia="Times New Roman" w:cstheme="minorHAnsi"/>
                <w:b/>
                <w:color w:val="000000"/>
                <w:lang w:eastAsia="pl-PL"/>
              </w:rPr>
              <w:t>I. Organizator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proofErr w:type="spellStart"/>
            <w:r w:rsidRPr="003C0E94">
              <w:rPr>
                <w:rFonts w:eastAsia="Times New Roman" w:cstheme="minorHAnsi"/>
                <w:color w:val="000000"/>
                <w:lang w:eastAsia="pl-PL"/>
              </w:rPr>
              <w:t>KSz</w:t>
            </w:r>
            <w:proofErr w:type="spellEnd"/>
            <w:r w:rsidRPr="003C0E94">
              <w:rPr>
                <w:rFonts w:eastAsia="Times New Roman" w:cstheme="minorHAnsi"/>
                <w:color w:val="000000"/>
                <w:lang w:eastAsia="pl-PL"/>
              </w:rPr>
              <w:t>. Hetman Płock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eastAsia="pl-PL"/>
              </w:rPr>
            </w:pPr>
          </w:p>
          <w:p w:rsidR="00193957" w:rsidRPr="003C0E94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eastAsia="pl-PL"/>
              </w:rPr>
            </w:pPr>
            <w:r w:rsidRPr="003C0E94">
              <w:rPr>
                <w:rFonts w:eastAsia="Times New Roman" w:cstheme="minorHAnsi"/>
                <w:b/>
                <w:color w:val="000000"/>
                <w:lang w:eastAsia="pl-PL"/>
              </w:rPr>
              <w:t>II. Miejsce rozgrywek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>
              <w:rPr>
                <w:rFonts w:eastAsia="Times New Roman" w:cstheme="minorHAnsi"/>
                <w:color w:val="000000"/>
                <w:lang w:eastAsia="pl-PL"/>
              </w:rPr>
              <w:t>14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>-</w:t>
            </w:r>
            <w:r>
              <w:rPr>
                <w:rFonts w:eastAsia="Times New Roman" w:cstheme="minorHAnsi"/>
                <w:color w:val="000000"/>
                <w:lang w:eastAsia="pl-PL"/>
              </w:rPr>
              <w:t>19 czerwca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 202</w:t>
            </w:r>
            <w:r>
              <w:rPr>
                <w:rFonts w:eastAsia="Times New Roman" w:cstheme="minorHAnsi"/>
                <w:color w:val="000000"/>
                <w:lang w:eastAsia="pl-PL"/>
              </w:rPr>
              <w:t>5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, (09-400) Płock, ul. </w:t>
            </w:r>
            <w:proofErr w:type="spellStart"/>
            <w:r w:rsidRPr="003C0E94">
              <w:rPr>
                <w:rFonts w:eastAsia="Times New Roman" w:cstheme="minorHAnsi"/>
                <w:color w:val="000000"/>
                <w:lang w:eastAsia="pl-PL"/>
              </w:rPr>
              <w:t>Padlewskiego</w:t>
            </w:r>
            <w:proofErr w:type="spellEnd"/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 18c, 1</w:t>
            </w:r>
            <w:r>
              <w:rPr>
                <w:rFonts w:eastAsia="Times New Roman" w:cstheme="minorHAnsi"/>
                <w:color w:val="000000"/>
                <w:lang w:eastAsia="pl-PL"/>
              </w:rPr>
              <w:t>.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 piętro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eastAsia="pl-PL"/>
              </w:rPr>
            </w:pPr>
          </w:p>
          <w:p w:rsidR="00193957" w:rsidRPr="00C5429E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eastAsia="pl-PL"/>
              </w:rPr>
            </w:pPr>
            <w:r>
              <w:rPr>
                <w:rFonts w:eastAsia="Times New Roman" w:cstheme="minorHAnsi"/>
                <w:b/>
                <w:color w:val="000000"/>
                <w:lang w:eastAsia="pl-PL"/>
              </w:rPr>
              <w:t xml:space="preserve">III. </w:t>
            </w:r>
            <w:r w:rsidRPr="00C5429E">
              <w:rPr>
                <w:rFonts w:eastAsia="Times New Roman" w:cstheme="minorHAnsi"/>
                <w:b/>
                <w:color w:val="000000"/>
                <w:lang w:eastAsia="pl-PL"/>
              </w:rPr>
              <w:t>System rozgrywek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>
              <w:rPr>
                <w:rFonts w:eastAsia="Times New Roman" w:cstheme="minorHAnsi"/>
                <w:color w:val="000000"/>
                <w:lang w:eastAsia="pl-PL"/>
              </w:rPr>
              <w:t>Turniej kołowy na dystansie 9 rund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eastAsia="pl-PL"/>
              </w:rPr>
            </w:pPr>
          </w:p>
          <w:p w:rsidR="00193957" w:rsidRPr="00C5429E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eastAsia="pl-PL"/>
              </w:rPr>
            </w:pPr>
            <w:r>
              <w:rPr>
                <w:rFonts w:eastAsia="Times New Roman" w:cstheme="minorHAnsi"/>
                <w:b/>
                <w:color w:val="000000"/>
                <w:lang w:eastAsia="pl-PL"/>
              </w:rPr>
              <w:t xml:space="preserve">IV. </w:t>
            </w:r>
            <w:r w:rsidRPr="00C5429E">
              <w:rPr>
                <w:rFonts w:eastAsia="Times New Roman" w:cstheme="minorHAnsi"/>
                <w:b/>
                <w:color w:val="000000"/>
                <w:lang w:eastAsia="pl-PL"/>
              </w:rPr>
              <w:t>Tempo gry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C5429E">
              <w:rPr>
                <w:rFonts w:eastAsia="Times New Roman" w:cstheme="minorHAnsi"/>
                <w:color w:val="000000"/>
                <w:lang w:eastAsia="pl-PL"/>
              </w:rPr>
              <w:t xml:space="preserve">90 minut na całą </w:t>
            </w:r>
            <w:r>
              <w:rPr>
                <w:rFonts w:eastAsia="Times New Roman" w:cstheme="minorHAnsi"/>
                <w:color w:val="000000"/>
                <w:lang w:eastAsia="pl-PL"/>
              </w:rPr>
              <w:t xml:space="preserve">partię </w:t>
            </w:r>
            <w:r w:rsidRPr="00C5429E">
              <w:rPr>
                <w:rFonts w:eastAsia="Times New Roman" w:cstheme="minorHAnsi"/>
                <w:color w:val="000000"/>
                <w:lang w:eastAsia="pl-PL"/>
              </w:rPr>
              <w:t xml:space="preserve">z </w:t>
            </w:r>
            <w:r>
              <w:rPr>
                <w:rFonts w:eastAsia="Times New Roman" w:cstheme="minorHAnsi"/>
                <w:color w:val="000000"/>
                <w:lang w:eastAsia="pl-PL"/>
              </w:rPr>
              <w:t xml:space="preserve">30-sekundowym dodatkiem </w:t>
            </w:r>
            <w:r w:rsidRPr="00C5429E">
              <w:rPr>
                <w:rFonts w:eastAsia="Times New Roman" w:cstheme="minorHAnsi"/>
                <w:color w:val="000000"/>
                <w:lang w:eastAsia="pl-PL"/>
              </w:rPr>
              <w:t xml:space="preserve">od </w:t>
            </w:r>
            <w:r>
              <w:rPr>
                <w:rFonts w:eastAsia="Times New Roman" w:cstheme="minorHAnsi"/>
                <w:color w:val="000000"/>
                <w:lang w:eastAsia="pl-PL"/>
              </w:rPr>
              <w:t>1. posunięcia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eastAsia="pl-PL"/>
              </w:rPr>
            </w:pPr>
          </w:p>
          <w:p w:rsidR="00193957" w:rsidRPr="00C230F2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eastAsia="pl-PL"/>
              </w:rPr>
            </w:pPr>
            <w:r w:rsidRPr="00C230F2">
              <w:rPr>
                <w:rFonts w:eastAsia="Times New Roman" w:cstheme="minorHAnsi"/>
                <w:b/>
                <w:color w:val="000000"/>
                <w:lang w:eastAsia="pl-PL"/>
              </w:rPr>
              <w:t>V. Zawodnicy</w:t>
            </w:r>
          </w:p>
          <w:p w:rsidR="00193957" w:rsidRDefault="00193957" w:rsidP="00193957">
            <w:pPr>
              <w:ind w:firstLine="0"/>
              <w:jc w:val="left"/>
              <w:rPr>
                <w:rFonts w:eastAsia="Times New Roman" w:cstheme="minorHAnsi"/>
                <w:color w:val="000000"/>
                <w:lang w:eastAsia="pl-PL"/>
              </w:rPr>
            </w:pPr>
            <w:r>
              <w:rPr>
                <w:rFonts w:eastAsia="Times New Roman" w:cstheme="minorHAnsi"/>
                <w:color w:val="000000"/>
                <w:lang w:eastAsia="pl-PL"/>
              </w:rPr>
              <w:t>Organizator gwarantuje odpowiednią liczbę zawodników utytułowanych z</w:t>
            </w:r>
            <w:r w:rsidR="00D373A9">
              <w:rPr>
                <w:rFonts w:eastAsia="Times New Roman" w:cstheme="minorHAnsi"/>
                <w:color w:val="000000"/>
                <w:lang w:eastAsia="pl-PL"/>
              </w:rPr>
              <w:t xml:space="preserve"> </w:t>
            </w:r>
            <w:r>
              <w:rPr>
                <w:rFonts w:eastAsia="Times New Roman" w:cstheme="minorHAnsi"/>
                <w:color w:val="000000"/>
                <w:lang w:eastAsia="pl-PL"/>
              </w:rPr>
              <w:t>różnych federacji. Dodatkowo przewiduje miejsca dla 4-5 zawodników z federacji POL oraz dla 2-3 zawodników z federacji innych niż POL.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>
              <w:rPr>
                <w:rFonts w:eastAsia="Times New Roman" w:cstheme="minorHAnsi"/>
                <w:color w:val="000000"/>
                <w:lang w:eastAsia="pl-PL"/>
              </w:rPr>
              <w:t xml:space="preserve">Organizator zastrzega </w:t>
            </w:r>
            <w:r w:rsidR="00D373A9">
              <w:rPr>
                <w:rFonts w:eastAsia="Times New Roman" w:cstheme="minorHAnsi"/>
                <w:color w:val="000000"/>
                <w:lang w:eastAsia="pl-PL"/>
              </w:rPr>
              <w:t>prawo do</w:t>
            </w:r>
            <w:r>
              <w:rPr>
                <w:rFonts w:eastAsia="Times New Roman" w:cstheme="minorHAnsi"/>
                <w:color w:val="000000"/>
                <w:lang w:eastAsia="pl-PL"/>
              </w:rPr>
              <w:t xml:space="preserve"> odwołania turnieju w przypadku niedostatecznej liczby zgłoszeń, jak też rozegrania turnieju w dwóch 10-osobowych grupach turniejowych w przypadku dużego zainteresowania zawodami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Przewidywany średni ranking FIDE </w:t>
            </w:r>
            <w:r>
              <w:rPr>
                <w:rFonts w:eastAsia="Times New Roman" w:cstheme="minorHAnsi"/>
                <w:color w:val="000000"/>
                <w:lang w:eastAsia="pl-PL"/>
              </w:rPr>
              <w:t>–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 </w:t>
            </w:r>
            <w:r>
              <w:rPr>
                <w:rFonts w:eastAsia="Times New Roman" w:cstheme="minorHAnsi"/>
                <w:color w:val="000000"/>
                <w:lang w:eastAsia="pl-PL"/>
              </w:rPr>
              <w:t>2250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eastAsia="pl-PL"/>
              </w:rPr>
            </w:pPr>
          </w:p>
          <w:p w:rsidR="00193957" w:rsidRPr="00C230F2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eastAsia="pl-PL"/>
              </w:rPr>
            </w:pPr>
            <w:r w:rsidRPr="00C230F2">
              <w:rPr>
                <w:rFonts w:eastAsia="Times New Roman" w:cstheme="minorHAnsi"/>
                <w:b/>
                <w:color w:val="000000"/>
                <w:lang w:eastAsia="pl-PL"/>
              </w:rPr>
              <w:t>V</w:t>
            </w:r>
            <w:r>
              <w:rPr>
                <w:rFonts w:eastAsia="Times New Roman" w:cstheme="minorHAnsi"/>
                <w:b/>
                <w:color w:val="000000"/>
                <w:lang w:eastAsia="pl-PL"/>
              </w:rPr>
              <w:t>I</w:t>
            </w:r>
            <w:r w:rsidRPr="00C230F2">
              <w:rPr>
                <w:rFonts w:eastAsia="Times New Roman" w:cstheme="minorHAnsi"/>
                <w:b/>
                <w:color w:val="000000"/>
                <w:lang w:eastAsia="pl-PL"/>
              </w:rPr>
              <w:t>. Wpisowe</w:t>
            </w:r>
          </w:p>
          <w:p w:rsidR="00193957" w:rsidRPr="00891384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W zależności od rankingu FIDE zawodnika: </w:t>
            </w:r>
            <w:r w:rsidRPr="00891384">
              <w:rPr>
                <w:rFonts w:eastAsia="Times New Roman" w:cstheme="minorHAnsi"/>
                <w:color w:val="000000"/>
                <w:lang w:eastAsia="pl-PL"/>
              </w:rPr>
              <w:t>2050-2099 – 600 EUR, 2100-2149 – 500 EUR, 2150-2199 – 400 EUR, 2200-2249 – 350 EUR, 2250-2299 – 300 EUR, 2300-2349 – 250 EUR, 2350-2399 – 200 EUR, &gt;=2400 – 150 EUR</w:t>
            </w:r>
          </w:p>
          <w:p w:rsidR="00193957" w:rsidRPr="003C0E94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Wpisowe należy wpłacić na następujący numer konta: PL 54 1600 1462 1811 6581 4000 0001 BGŻ BNP PARIBAS </w:t>
            </w:r>
            <w:r>
              <w:rPr>
                <w:rFonts w:eastAsia="Times New Roman" w:cstheme="minorHAnsi"/>
                <w:color w:val="000000"/>
                <w:lang w:eastAsia="pl-PL"/>
              </w:rPr>
              <w:t>w 2 częściach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>:</w:t>
            </w:r>
          </w:p>
          <w:p w:rsidR="00193957" w:rsidRPr="003C0E94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50% w ciągu </w:t>
            </w:r>
            <w:r>
              <w:rPr>
                <w:rFonts w:eastAsia="Times New Roman" w:cstheme="minorHAnsi"/>
                <w:color w:val="000000"/>
                <w:lang w:eastAsia="pl-PL"/>
              </w:rPr>
              <w:t>5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 dni od informacji e-mailem od </w:t>
            </w:r>
            <w:r>
              <w:rPr>
                <w:rFonts w:eastAsia="Times New Roman" w:cstheme="minorHAnsi"/>
                <w:color w:val="000000"/>
                <w:lang w:eastAsia="pl-PL"/>
              </w:rPr>
              <w:t>Sędziego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 Głównego o potwierdzeniu rejestracji zawodnika,</w:t>
            </w:r>
          </w:p>
          <w:p w:rsidR="00193957" w:rsidRPr="003C0E94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50% do </w:t>
            </w:r>
            <w:r>
              <w:rPr>
                <w:rFonts w:eastAsia="Times New Roman" w:cstheme="minorHAnsi"/>
                <w:color w:val="000000"/>
                <w:lang w:eastAsia="pl-PL"/>
              </w:rPr>
              <w:t>5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 dni przed 1</w:t>
            </w:r>
            <w:r>
              <w:rPr>
                <w:rFonts w:eastAsia="Times New Roman" w:cstheme="minorHAnsi"/>
                <w:color w:val="000000"/>
                <w:lang w:eastAsia="pl-PL"/>
              </w:rPr>
              <w:t>.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 rundą</w:t>
            </w:r>
          </w:p>
          <w:p w:rsidR="00193957" w:rsidRPr="003C0E94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3C0E94">
              <w:rPr>
                <w:rFonts w:eastAsia="Times New Roman" w:cstheme="minorHAnsi"/>
                <w:color w:val="000000"/>
                <w:lang w:eastAsia="pl-PL"/>
              </w:rPr>
              <w:t>Wpisowe płatn</w:t>
            </w:r>
            <w:r>
              <w:rPr>
                <w:rFonts w:eastAsia="Times New Roman" w:cstheme="minorHAnsi"/>
                <w:color w:val="000000"/>
                <w:lang w:eastAsia="pl-PL"/>
              </w:rPr>
              <w:t>e w PLN po kursie sprzedaży EUR</w:t>
            </w:r>
          </w:p>
          <w:p w:rsidR="00193957" w:rsidRDefault="00127F6C" w:rsidP="00193957">
            <w:pPr>
              <w:ind w:firstLine="0"/>
            </w:pPr>
            <w:hyperlink r:id="rId8" w:history="1">
              <w:r w:rsidR="00193957" w:rsidRPr="00DC16BE">
                <w:rPr>
                  <w:rStyle w:val="Hipercze"/>
                  <w:rFonts w:eastAsia="Times New Roman" w:cstheme="minorHAnsi"/>
                  <w:lang w:eastAsia="pl-PL"/>
                </w:rPr>
                <w:t>https://nbp.pl/statystyka-i-sprawozdawczosc/kursy/tabela-c/</w:t>
              </w:r>
            </w:hyperlink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eastAsia="pl-PL"/>
              </w:rPr>
            </w:pP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eastAsia="pl-PL"/>
              </w:rPr>
            </w:pPr>
            <w:r w:rsidRPr="00C230F2">
              <w:rPr>
                <w:rFonts w:eastAsia="Times New Roman" w:cstheme="minorHAnsi"/>
                <w:b/>
                <w:color w:val="000000"/>
                <w:lang w:eastAsia="pl-PL"/>
              </w:rPr>
              <w:t>VI</w:t>
            </w:r>
            <w:r>
              <w:rPr>
                <w:rFonts w:eastAsia="Times New Roman" w:cstheme="minorHAnsi"/>
                <w:b/>
                <w:color w:val="000000"/>
                <w:lang w:eastAsia="pl-PL"/>
              </w:rPr>
              <w:t>I</w:t>
            </w:r>
            <w:r w:rsidRPr="00C230F2">
              <w:rPr>
                <w:rFonts w:eastAsia="Times New Roman" w:cstheme="minorHAnsi"/>
                <w:b/>
                <w:color w:val="000000"/>
                <w:lang w:eastAsia="pl-PL"/>
              </w:rPr>
              <w:t>. Harmonogram</w:t>
            </w:r>
          </w:p>
          <w:tbl>
            <w:tblPr>
              <w:tblW w:w="0" w:type="auto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ook w:val="04A0"/>
            </w:tblPr>
            <w:tblGrid>
              <w:gridCol w:w="1286"/>
              <w:gridCol w:w="1551"/>
              <w:gridCol w:w="3317"/>
              <w:gridCol w:w="1127"/>
            </w:tblGrid>
            <w:tr w:rsidR="00193957" w:rsidRPr="00200021" w:rsidTr="00363412">
              <w:tc>
                <w:tcPr>
                  <w:tcW w:w="1301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C62C35" w:rsidRDefault="00193957" w:rsidP="00363412">
                  <w:pPr>
                    <w:ind w:firstLine="0"/>
                    <w:rPr>
                      <w:rFonts w:eastAsia="Times New Roman" w:cstheme="minorHAnsi"/>
                      <w:b/>
                      <w:color w:val="000000"/>
                      <w:lang w:eastAsia="pl-PL"/>
                    </w:rPr>
                  </w:pPr>
                  <w:r w:rsidRPr="00C62C35">
                    <w:rPr>
                      <w:rFonts w:eastAsia="Times New Roman" w:cstheme="minorHAnsi"/>
                      <w:b/>
                      <w:color w:val="000000"/>
                      <w:lang w:eastAsia="pl-PL"/>
                    </w:rPr>
                    <w:t>Data</w:t>
                  </w:r>
                </w:p>
              </w:tc>
              <w:tc>
                <w:tcPr>
                  <w:tcW w:w="1560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C62C35" w:rsidRDefault="00193957" w:rsidP="00363412">
                  <w:pPr>
                    <w:ind w:firstLine="0"/>
                    <w:rPr>
                      <w:rFonts w:eastAsia="Times New Roman" w:cstheme="minorHAnsi"/>
                      <w:b/>
                      <w:color w:val="000000"/>
                      <w:lang w:eastAsia="pl-PL"/>
                    </w:rPr>
                  </w:pPr>
                  <w:r w:rsidRPr="00C62C35">
                    <w:rPr>
                      <w:rFonts w:eastAsia="Times New Roman" w:cstheme="minorHAnsi"/>
                      <w:b/>
                      <w:color w:val="000000"/>
                      <w:lang w:eastAsia="pl-PL"/>
                    </w:rPr>
                    <w:t>Dzień</w:t>
                  </w:r>
                </w:p>
              </w:tc>
              <w:tc>
                <w:tcPr>
                  <w:tcW w:w="3402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C62C35" w:rsidRDefault="00193957" w:rsidP="00363412">
                  <w:pPr>
                    <w:ind w:firstLine="0"/>
                    <w:rPr>
                      <w:rFonts w:eastAsia="Times New Roman" w:cstheme="minorHAnsi"/>
                      <w:b/>
                      <w:color w:val="000000"/>
                      <w:lang w:eastAsia="pl-PL"/>
                    </w:rPr>
                  </w:pPr>
                  <w:r w:rsidRPr="00C62C35">
                    <w:rPr>
                      <w:rFonts w:eastAsia="Times New Roman" w:cstheme="minorHAnsi"/>
                      <w:b/>
                      <w:color w:val="000000"/>
                      <w:lang w:eastAsia="pl-PL"/>
                    </w:rPr>
                    <w:t>Wydarzenie</w:t>
                  </w:r>
                </w:p>
              </w:tc>
              <w:tc>
                <w:tcPr>
                  <w:tcW w:w="1134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C62C35" w:rsidRDefault="00193957" w:rsidP="00363412">
                  <w:pPr>
                    <w:ind w:firstLine="0"/>
                    <w:rPr>
                      <w:rFonts w:eastAsia="Times New Roman" w:cstheme="minorHAnsi"/>
                      <w:b/>
                      <w:color w:val="000000"/>
                      <w:lang w:eastAsia="pl-PL"/>
                    </w:rPr>
                  </w:pPr>
                  <w:r w:rsidRPr="00C62C35">
                    <w:rPr>
                      <w:rFonts w:eastAsia="Times New Roman" w:cstheme="minorHAnsi"/>
                      <w:b/>
                      <w:color w:val="000000"/>
                      <w:lang w:eastAsia="pl-PL"/>
                    </w:rPr>
                    <w:t>Godzina</w:t>
                  </w:r>
                </w:p>
              </w:tc>
            </w:tr>
            <w:tr w:rsidR="00193957" w:rsidRPr="00200021" w:rsidTr="00363412">
              <w:tc>
                <w:tcPr>
                  <w:tcW w:w="1301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4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czerwca</w:t>
                  </w:r>
                </w:p>
              </w:tc>
              <w:tc>
                <w:tcPr>
                  <w:tcW w:w="1560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Sobota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</w:p>
              </w:tc>
              <w:tc>
                <w:tcPr>
                  <w:tcW w:w="3402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Uroczyste otwarcie</w:t>
                  </w:r>
                </w:p>
              </w:tc>
              <w:tc>
                <w:tcPr>
                  <w:tcW w:w="1134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15:00</w:t>
                  </w:r>
                </w:p>
              </w:tc>
            </w:tr>
            <w:tr w:rsidR="00193957" w:rsidRPr="00200021" w:rsidTr="00363412">
              <w:tc>
                <w:tcPr>
                  <w:tcW w:w="1301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14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czerwca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Sobota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Runda 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15:3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0</w:t>
                  </w:r>
                </w:p>
              </w:tc>
            </w:tr>
            <w:tr w:rsidR="00193957" w:rsidRPr="00200021" w:rsidTr="00363412">
              <w:tc>
                <w:tcPr>
                  <w:tcW w:w="1301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15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czerwca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Niedziela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Runda 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09:3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0</w:t>
                  </w:r>
                </w:p>
              </w:tc>
            </w:tr>
            <w:tr w:rsidR="00193957" w:rsidRPr="00200021" w:rsidTr="00363412">
              <w:tc>
                <w:tcPr>
                  <w:tcW w:w="1301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15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czerwca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Niedziela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Runda 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5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: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3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0</w:t>
                  </w:r>
                </w:p>
              </w:tc>
            </w:tr>
            <w:tr w:rsidR="00193957" w:rsidRPr="00200021" w:rsidTr="00363412">
              <w:tc>
                <w:tcPr>
                  <w:tcW w:w="1301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lastRenderedPageBreak/>
                    <w:t>16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czerwca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Poniedziałek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Runda 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09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: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3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0</w:t>
                  </w:r>
                </w:p>
              </w:tc>
            </w:tr>
            <w:tr w:rsidR="00193957" w:rsidRPr="00200021" w:rsidTr="00363412">
              <w:tc>
                <w:tcPr>
                  <w:tcW w:w="1301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16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czerwca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Poniedziałek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Runda 5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5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: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3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0</w:t>
                  </w:r>
                </w:p>
              </w:tc>
            </w:tr>
            <w:tr w:rsidR="00193957" w:rsidRPr="00200021" w:rsidTr="00363412">
              <w:tc>
                <w:tcPr>
                  <w:tcW w:w="1301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17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czerwca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Wtorek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Runda 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F3FC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15</w:t>
                  </w:r>
                  <w:r w:rsidR="00193957"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:</w:t>
                  </w:r>
                  <w:r w:rsidR="00193957">
                    <w:rPr>
                      <w:rFonts w:eastAsia="Times New Roman" w:cstheme="minorHAnsi"/>
                      <w:color w:val="000000"/>
                      <w:lang w:eastAsia="pl-PL"/>
                    </w:rPr>
                    <w:t>3</w:t>
                  </w:r>
                  <w:r w:rsidR="00193957"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0</w:t>
                  </w:r>
                </w:p>
              </w:tc>
            </w:tr>
            <w:tr w:rsidR="00193957" w:rsidRPr="00200021" w:rsidTr="00363412">
              <w:tc>
                <w:tcPr>
                  <w:tcW w:w="1301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18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czerwca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Środa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Runda 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09:30</w:t>
                  </w:r>
                </w:p>
              </w:tc>
            </w:tr>
            <w:tr w:rsidR="00193957" w:rsidRPr="00200021" w:rsidTr="00363412">
              <w:tc>
                <w:tcPr>
                  <w:tcW w:w="1301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18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czerwca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Środa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Runda 8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5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: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3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0</w:t>
                  </w:r>
                </w:p>
              </w:tc>
            </w:tr>
            <w:tr w:rsidR="00193957" w:rsidRPr="00200021" w:rsidTr="00363412">
              <w:tc>
                <w:tcPr>
                  <w:tcW w:w="1301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19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czerwca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Czwartek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Runda 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09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: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3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0</w:t>
                  </w:r>
                </w:p>
              </w:tc>
            </w:tr>
            <w:tr w:rsidR="00193957" w:rsidRPr="00200021" w:rsidTr="00363412">
              <w:tc>
                <w:tcPr>
                  <w:tcW w:w="1301" w:type="dxa"/>
                  <w:tcBorders>
                    <w:top w:val="nil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19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czerwca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Czwartek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363412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 xml:space="preserve">Uroczyste </w:t>
                  </w:r>
                  <w:r w:rsidRPr="003C0E94">
                    <w:rPr>
                      <w:rFonts w:eastAsia="Times New Roman" w:cstheme="minorHAnsi"/>
                      <w:color w:val="000000"/>
                      <w:lang w:eastAsia="pl-PL"/>
                    </w:rPr>
                    <w:t>zamknięci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e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474FC2" w:rsidRDefault="00193957" w:rsidP="001F3FC7">
                  <w:pPr>
                    <w:ind w:firstLine="0"/>
                    <w:rPr>
                      <w:rFonts w:eastAsia="Times New Roman" w:cstheme="minorHAnsi"/>
                      <w:lang w:eastAsia="pl-PL"/>
                    </w:rPr>
                  </w:pP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eastAsia="pl-PL"/>
                    </w:rPr>
                    <w:t>5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:</w:t>
                  </w:r>
                  <w:r w:rsidR="001F3FC7">
                    <w:rPr>
                      <w:rFonts w:eastAsia="Times New Roman" w:cstheme="minorHAnsi"/>
                      <w:color w:val="000000"/>
                      <w:lang w:eastAsia="pl-PL"/>
                    </w:rPr>
                    <w:t>0</w:t>
                  </w:r>
                  <w:r w:rsidRPr="00474FC2">
                    <w:rPr>
                      <w:rFonts w:eastAsia="Times New Roman" w:cstheme="minorHAnsi"/>
                      <w:color w:val="000000"/>
                      <w:lang w:eastAsia="pl-PL"/>
                    </w:rPr>
                    <w:t>0</w:t>
                  </w:r>
                </w:p>
              </w:tc>
            </w:tr>
          </w:tbl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>
              <w:rPr>
                <w:rFonts w:eastAsia="Times New Roman" w:cstheme="minorHAnsi"/>
                <w:color w:val="000000"/>
                <w:lang w:eastAsia="pl-PL"/>
              </w:rPr>
              <w:t>Maksymaln</w:t>
            </w:r>
            <w:r w:rsidR="006F0622">
              <w:rPr>
                <w:rFonts w:eastAsia="Times New Roman" w:cstheme="minorHAnsi"/>
                <w:color w:val="000000"/>
                <w:lang w:eastAsia="pl-PL"/>
              </w:rPr>
              <w:t xml:space="preserve">e spóźnienie na rundę: </w:t>
            </w:r>
            <w:r>
              <w:rPr>
                <w:rFonts w:eastAsia="Times New Roman" w:cstheme="minorHAnsi"/>
                <w:color w:val="000000"/>
                <w:lang w:eastAsia="pl-PL"/>
              </w:rPr>
              <w:t>60 minut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eastAsia="pl-PL"/>
              </w:rPr>
            </w:pPr>
          </w:p>
          <w:p w:rsidR="00193957" w:rsidRPr="000D65FE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eastAsia="pl-PL"/>
              </w:rPr>
            </w:pPr>
            <w:r w:rsidRPr="000D65FE">
              <w:rPr>
                <w:rFonts w:eastAsia="Times New Roman" w:cstheme="minorHAnsi"/>
                <w:b/>
                <w:color w:val="000000"/>
                <w:lang w:eastAsia="pl-PL"/>
              </w:rPr>
              <w:t xml:space="preserve">VIII. </w:t>
            </w:r>
            <w:proofErr w:type="spellStart"/>
            <w:r w:rsidRPr="000D65FE">
              <w:rPr>
                <w:rFonts w:eastAsia="Times New Roman" w:cstheme="minorHAnsi"/>
                <w:b/>
                <w:color w:val="000000"/>
                <w:lang w:eastAsia="pl-PL"/>
              </w:rPr>
              <w:t>Tiebreak</w:t>
            </w:r>
            <w:proofErr w:type="spellEnd"/>
          </w:p>
          <w:p w:rsidR="00193957" w:rsidRPr="00740E6F" w:rsidRDefault="00740E6F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740E6F">
              <w:rPr>
                <w:rFonts w:eastAsia="Times New Roman" w:cstheme="minorHAnsi"/>
                <w:color w:val="000000"/>
                <w:lang w:eastAsia="pl-PL"/>
              </w:rPr>
              <w:t>Bezpośredni pojedynek, Liczba zwycięstw</w:t>
            </w:r>
          </w:p>
          <w:p w:rsidR="00193957" w:rsidRPr="000D65FE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eastAsia="pl-PL"/>
              </w:rPr>
            </w:pPr>
          </w:p>
          <w:p w:rsidR="00193957" w:rsidRPr="000D65FE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eastAsia="pl-PL"/>
              </w:rPr>
            </w:pPr>
            <w:r w:rsidRPr="000D65FE">
              <w:rPr>
                <w:rFonts w:eastAsia="Times New Roman" w:cstheme="minorHAnsi"/>
                <w:b/>
                <w:color w:val="000000"/>
                <w:lang w:eastAsia="pl-PL"/>
              </w:rPr>
              <w:t xml:space="preserve">IX. </w:t>
            </w:r>
            <w:r w:rsidRPr="00740E6F">
              <w:rPr>
                <w:rFonts w:eastAsia="Times New Roman" w:cstheme="minorHAnsi"/>
                <w:b/>
                <w:color w:val="000000"/>
                <w:lang w:eastAsia="pl-PL"/>
              </w:rPr>
              <w:t>Nagrody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3C0E94">
              <w:rPr>
                <w:rFonts w:eastAsia="Times New Roman" w:cstheme="minorHAnsi"/>
                <w:color w:val="000000"/>
                <w:lang w:eastAsia="pl-PL"/>
              </w:rPr>
              <w:t>Certyfikaty uczestnictwa w turnieju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eastAsia="pl-PL"/>
              </w:rPr>
            </w:pPr>
          </w:p>
          <w:p w:rsidR="00193957" w:rsidRPr="00C230F2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eastAsia="pl-PL"/>
              </w:rPr>
            </w:pPr>
            <w:r w:rsidRPr="00C230F2">
              <w:rPr>
                <w:rFonts w:eastAsia="Times New Roman" w:cstheme="minorHAnsi"/>
                <w:b/>
                <w:color w:val="000000"/>
                <w:lang w:eastAsia="pl-PL"/>
              </w:rPr>
              <w:t>X. Zakwaterowanie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DA68CB">
              <w:rPr>
                <w:rFonts w:eastAsia="Times New Roman" w:cstheme="minorHAnsi"/>
                <w:color w:val="000000"/>
                <w:lang w:eastAsia="pl-PL"/>
              </w:rPr>
              <w:t>Zawodnicy organizują zakwaterowanie we własnym zakresie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eastAsia="pl-PL"/>
              </w:rPr>
            </w:pPr>
          </w:p>
          <w:p w:rsidR="00193957" w:rsidRPr="00C230F2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eastAsia="pl-PL"/>
              </w:rPr>
            </w:pPr>
            <w:r w:rsidRPr="00C230F2">
              <w:rPr>
                <w:rFonts w:eastAsia="Times New Roman" w:cstheme="minorHAnsi"/>
                <w:b/>
                <w:color w:val="000000"/>
                <w:lang w:eastAsia="pl-PL"/>
              </w:rPr>
              <w:t>X</w:t>
            </w:r>
            <w:r>
              <w:rPr>
                <w:rFonts w:eastAsia="Times New Roman" w:cstheme="minorHAnsi"/>
                <w:b/>
                <w:color w:val="000000"/>
                <w:lang w:eastAsia="pl-PL"/>
              </w:rPr>
              <w:t>I</w:t>
            </w:r>
            <w:r w:rsidRPr="00C230F2">
              <w:rPr>
                <w:rFonts w:eastAsia="Times New Roman" w:cstheme="minorHAnsi"/>
                <w:b/>
                <w:color w:val="000000"/>
                <w:lang w:eastAsia="pl-PL"/>
              </w:rPr>
              <w:t xml:space="preserve">. </w:t>
            </w:r>
            <w:r>
              <w:rPr>
                <w:rFonts w:eastAsia="Times New Roman" w:cstheme="minorHAnsi"/>
                <w:b/>
                <w:color w:val="000000"/>
                <w:lang w:eastAsia="pl-PL"/>
              </w:rPr>
              <w:t>Dodatkowe regulacje</w:t>
            </w:r>
          </w:p>
          <w:p w:rsidR="00193957" w:rsidRPr="003C0E94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C230F2">
              <w:rPr>
                <w:rFonts w:eastAsia="Times New Roman" w:cstheme="minorHAnsi"/>
                <w:color w:val="000000"/>
                <w:lang w:eastAsia="pl-PL"/>
              </w:rPr>
              <w:t xml:space="preserve">● 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Uczestnicy biorą udział w </w:t>
            </w:r>
            <w:r>
              <w:rPr>
                <w:rFonts w:eastAsia="Times New Roman" w:cstheme="minorHAnsi"/>
                <w:color w:val="000000"/>
                <w:lang w:eastAsia="pl-PL"/>
              </w:rPr>
              <w:t>turnieju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 na własną odpowiedzialność i ubezpieczają się we własnym zakresi</w:t>
            </w:r>
            <w:r>
              <w:rPr>
                <w:rFonts w:eastAsia="Times New Roman" w:cstheme="minorHAnsi"/>
                <w:color w:val="000000"/>
                <w:lang w:eastAsia="pl-PL"/>
              </w:rPr>
              <w:t>e</w:t>
            </w:r>
          </w:p>
          <w:p w:rsidR="00193957" w:rsidRPr="003C0E94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C230F2">
              <w:rPr>
                <w:rFonts w:eastAsia="Times New Roman" w:cstheme="minorHAnsi"/>
                <w:color w:val="000000"/>
                <w:lang w:eastAsia="pl-PL"/>
              </w:rPr>
              <w:t>●</w:t>
            </w:r>
            <w:r>
              <w:rPr>
                <w:rFonts w:eastAsia="Times New Roman" w:cstheme="minorHAnsi"/>
                <w:color w:val="000000"/>
                <w:lang w:eastAsia="pl-PL"/>
              </w:rPr>
              <w:t xml:space="preserve"> 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Zawodnicy niepełnoletni muszą znajdować się pod opieką rodziców lub opiekunów prawnych, którzy są odpowiedzialni za </w:t>
            </w:r>
            <w:r>
              <w:rPr>
                <w:rFonts w:eastAsia="Times New Roman" w:cstheme="minorHAnsi"/>
                <w:color w:val="000000"/>
                <w:lang w:eastAsia="pl-PL"/>
              </w:rPr>
              <w:t xml:space="preserve">ich 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>ubezpieczenie i zdr</w:t>
            </w:r>
            <w:r>
              <w:rPr>
                <w:rFonts w:eastAsia="Times New Roman" w:cstheme="minorHAnsi"/>
                <w:color w:val="000000"/>
                <w:lang w:eastAsia="pl-PL"/>
              </w:rPr>
              <w:t>owie</w:t>
            </w:r>
          </w:p>
          <w:p w:rsidR="00193957" w:rsidRPr="003C0E94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C230F2">
              <w:rPr>
                <w:rFonts w:eastAsia="Times New Roman" w:cstheme="minorHAnsi"/>
                <w:color w:val="000000"/>
                <w:lang w:eastAsia="pl-PL"/>
              </w:rPr>
              <w:t>●</w:t>
            </w:r>
            <w:r>
              <w:rPr>
                <w:rFonts w:eastAsia="Times New Roman" w:cstheme="minorHAnsi"/>
                <w:color w:val="000000"/>
                <w:lang w:eastAsia="pl-PL"/>
              </w:rPr>
              <w:t xml:space="preserve"> 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>Uczestnicy biorący udział w turnieju wyrażają zgodę na przetwarzanie swoich danych osobowych wskazanych w formularzu zgłoszeniowym i formularzu rejestracyjnym na potrzeby organizacji, przeprowadzenia i podsumowania turnieju, a także działa</w:t>
            </w:r>
            <w:r>
              <w:rPr>
                <w:rFonts w:eastAsia="Times New Roman" w:cstheme="minorHAnsi"/>
                <w:color w:val="000000"/>
                <w:lang w:eastAsia="pl-PL"/>
              </w:rPr>
              <w:t>ń promocyjnych i marketingowych</w:t>
            </w:r>
          </w:p>
          <w:p w:rsidR="00193957" w:rsidRPr="003C0E94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C230F2">
              <w:rPr>
                <w:rFonts w:eastAsia="Times New Roman" w:cstheme="minorHAnsi"/>
                <w:color w:val="000000"/>
                <w:lang w:eastAsia="pl-PL"/>
              </w:rPr>
              <w:t>●</w:t>
            </w:r>
            <w:r>
              <w:rPr>
                <w:rFonts w:eastAsia="Times New Roman" w:cstheme="minorHAnsi"/>
                <w:color w:val="000000"/>
                <w:lang w:eastAsia="pl-PL"/>
              </w:rPr>
              <w:t xml:space="preserve"> 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>Organizator zastrzega sobie prawo do nieodpłatnego wykorzystywania zapisów gier oraz materiałów audiowizualnych powstałych podczas turnieju, w szczególności zdjęć, materiałów filmowych</w:t>
            </w:r>
            <w:r>
              <w:rPr>
                <w:rFonts w:eastAsia="Times New Roman" w:cstheme="minorHAnsi"/>
                <w:color w:val="000000"/>
                <w:lang w:eastAsia="pl-PL"/>
              </w:rPr>
              <w:t xml:space="preserve"> i in.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 w celach informacyjnych, promocyjnych i marketingowych</w:t>
            </w:r>
          </w:p>
          <w:p w:rsidR="00193957" w:rsidRPr="003C0E94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C230F2">
              <w:rPr>
                <w:rFonts w:eastAsia="Times New Roman" w:cstheme="minorHAnsi"/>
                <w:color w:val="000000"/>
                <w:lang w:eastAsia="pl-PL"/>
              </w:rPr>
              <w:t>●</w:t>
            </w:r>
            <w:r>
              <w:rPr>
                <w:rFonts w:eastAsia="Times New Roman" w:cstheme="minorHAnsi"/>
                <w:color w:val="000000"/>
                <w:lang w:eastAsia="pl-PL"/>
              </w:rPr>
              <w:t xml:space="preserve"> 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>Zabrania się wnoszenia na sal</w:t>
            </w:r>
            <w:r>
              <w:rPr>
                <w:rFonts w:eastAsia="Times New Roman" w:cstheme="minorHAnsi"/>
                <w:color w:val="000000"/>
                <w:lang w:eastAsia="pl-PL"/>
              </w:rPr>
              <w:t>ę gry urządzeń elektronicznych</w:t>
            </w:r>
          </w:p>
          <w:p w:rsidR="00193957" w:rsidRPr="003C0E94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C230F2">
              <w:rPr>
                <w:rFonts w:eastAsia="Times New Roman" w:cstheme="minorHAnsi"/>
                <w:color w:val="000000"/>
                <w:lang w:eastAsia="pl-PL"/>
              </w:rPr>
              <w:t>●</w:t>
            </w:r>
            <w:r>
              <w:rPr>
                <w:rFonts w:eastAsia="Times New Roman" w:cstheme="minorHAnsi"/>
                <w:color w:val="000000"/>
                <w:lang w:eastAsia="pl-PL"/>
              </w:rPr>
              <w:t xml:space="preserve"> 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Organizator zastrzega sobie prawo do zmiany </w:t>
            </w:r>
            <w:r>
              <w:rPr>
                <w:rFonts w:eastAsia="Times New Roman" w:cstheme="minorHAnsi"/>
                <w:color w:val="000000"/>
                <w:lang w:eastAsia="pl-PL"/>
              </w:rPr>
              <w:t>regulaminu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 i jego ostatecznej i</w:t>
            </w:r>
            <w:r>
              <w:rPr>
                <w:rFonts w:eastAsia="Times New Roman" w:cstheme="minorHAnsi"/>
                <w:color w:val="000000"/>
                <w:lang w:eastAsia="pl-PL"/>
              </w:rPr>
              <w:t>nterpretacji</w:t>
            </w:r>
          </w:p>
          <w:p w:rsidR="00193957" w:rsidRPr="003C0E94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C230F2">
              <w:rPr>
                <w:rFonts w:eastAsia="Times New Roman" w:cstheme="minorHAnsi"/>
                <w:color w:val="000000"/>
                <w:lang w:eastAsia="pl-PL"/>
              </w:rPr>
              <w:t>●</w:t>
            </w:r>
            <w:r>
              <w:rPr>
                <w:rFonts w:eastAsia="Times New Roman" w:cstheme="minorHAnsi"/>
                <w:color w:val="000000"/>
                <w:lang w:eastAsia="pl-PL"/>
              </w:rPr>
              <w:t xml:space="preserve"> 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Rejestracja do turnieju jest równoznaczna z akceptacją </w:t>
            </w:r>
            <w:r>
              <w:rPr>
                <w:rFonts w:eastAsia="Times New Roman" w:cstheme="minorHAnsi"/>
                <w:color w:val="000000"/>
                <w:lang w:eastAsia="pl-PL"/>
              </w:rPr>
              <w:t>regulaminu</w:t>
            </w:r>
          </w:p>
          <w:p w:rsidR="00193957" w:rsidRP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eastAsia="pl-PL"/>
              </w:rPr>
            </w:pPr>
            <w:r w:rsidRPr="00C230F2">
              <w:rPr>
                <w:rFonts w:eastAsia="Times New Roman" w:cstheme="minorHAnsi"/>
                <w:color w:val="000000"/>
                <w:lang w:eastAsia="pl-PL"/>
              </w:rPr>
              <w:t>●</w:t>
            </w:r>
            <w:r>
              <w:rPr>
                <w:rFonts w:eastAsia="Times New Roman" w:cstheme="minorHAnsi"/>
                <w:color w:val="000000"/>
                <w:lang w:eastAsia="pl-PL"/>
              </w:rPr>
              <w:t xml:space="preserve"> 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>W celu uzyskania dodatkowych informacji, rejestracji, pytań pro</w:t>
            </w:r>
            <w:r>
              <w:rPr>
                <w:rFonts w:eastAsia="Times New Roman" w:cstheme="minorHAnsi"/>
                <w:color w:val="000000"/>
                <w:lang w:eastAsia="pl-PL"/>
              </w:rPr>
              <w:t>śba o kontakt Sędzia</w:t>
            </w:r>
            <w:r w:rsidRPr="003C0E94">
              <w:rPr>
                <w:rFonts w:eastAsia="Times New Roman" w:cstheme="minorHAnsi"/>
                <w:color w:val="000000"/>
                <w:lang w:eastAsia="pl-PL"/>
              </w:rPr>
              <w:t xml:space="preserve"> Główny FA Paweł Flak, e-mail: </w:t>
            </w:r>
            <w:hyperlink r:id="rId9" w:history="1">
              <w:r w:rsidRPr="00FC0BD9">
                <w:rPr>
                  <w:rStyle w:val="Hipercze"/>
                  <w:rFonts w:eastAsia="Times New Roman" w:cstheme="minorHAnsi"/>
                  <w:u w:val="none"/>
                  <w:lang w:eastAsia="pl-PL"/>
                </w:rPr>
                <w:t>plockszachy@gmail.com</w:t>
              </w:r>
            </w:hyperlink>
          </w:p>
        </w:tc>
        <w:tc>
          <w:tcPr>
            <w:tcW w:w="7513" w:type="dxa"/>
            <w:shd w:val="clear" w:color="auto" w:fill="EEECE1" w:themeFill="background2"/>
          </w:tcPr>
          <w:p w:rsidR="00193957" w:rsidRPr="00474FC2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val="en-US" w:eastAsia="pl-PL"/>
              </w:rPr>
            </w:pPr>
            <w:r w:rsidRPr="00474FC2">
              <w:rPr>
                <w:rFonts w:eastAsia="Times New Roman" w:cstheme="minorHAnsi"/>
                <w:b/>
                <w:color w:val="000000"/>
                <w:lang w:val="en-US" w:eastAsia="pl-PL"/>
              </w:rPr>
              <w:lastRenderedPageBreak/>
              <w:t>I. Organizer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proofErr w:type="spellStart"/>
            <w:r w:rsidRPr="00474FC2">
              <w:rPr>
                <w:rFonts w:eastAsia="Times New Roman" w:cstheme="minorHAnsi"/>
                <w:color w:val="000000"/>
                <w:lang w:val="en-US" w:eastAsia="pl-PL"/>
              </w:rPr>
              <w:t>KSz</w:t>
            </w:r>
            <w:proofErr w:type="spellEnd"/>
            <w:r w:rsidRPr="00474FC2">
              <w:rPr>
                <w:rFonts w:eastAsia="Times New Roman" w:cstheme="minorHAnsi"/>
                <w:color w:val="000000"/>
                <w:lang w:val="en-US" w:eastAsia="pl-PL"/>
              </w:rPr>
              <w:t xml:space="preserve">. Hetman </w:t>
            </w:r>
            <w:proofErr w:type="spellStart"/>
            <w:r w:rsidRPr="00474FC2">
              <w:rPr>
                <w:rFonts w:eastAsia="Times New Roman" w:cstheme="minorHAnsi"/>
                <w:color w:val="000000"/>
                <w:lang w:val="en-US" w:eastAsia="pl-PL"/>
              </w:rPr>
              <w:t>Płock</w:t>
            </w:r>
            <w:proofErr w:type="spellEnd"/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val="en-US" w:eastAsia="pl-PL"/>
              </w:rPr>
            </w:pPr>
          </w:p>
          <w:p w:rsidR="00193957" w:rsidRPr="00736D00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val="en-US" w:eastAsia="pl-PL"/>
              </w:rPr>
            </w:pPr>
            <w:r w:rsidRPr="00736D00">
              <w:rPr>
                <w:rFonts w:eastAsia="Times New Roman" w:cstheme="minorHAnsi"/>
                <w:b/>
                <w:color w:val="000000"/>
                <w:lang w:val="en-US" w:eastAsia="pl-PL"/>
              </w:rPr>
              <w:t>II. Playing venue</w:t>
            </w:r>
            <w:r>
              <w:rPr>
                <w:rFonts w:eastAsia="Times New Roman" w:cstheme="minorHAnsi"/>
                <w:b/>
                <w:color w:val="000000"/>
                <w:lang w:val="en-US" w:eastAsia="pl-PL"/>
              </w:rPr>
              <w:t xml:space="preserve"> </w:t>
            </w:r>
          </w:p>
          <w:p w:rsidR="000D65FE" w:rsidRDefault="00193957" w:rsidP="000D65FE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color w:val="000000"/>
                <w:lang w:val="en-US" w:eastAsia="pl-PL"/>
              </w:rPr>
              <w:t>14-19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Ju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ne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202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5, </w:t>
            </w:r>
            <w:r w:rsidRPr="008130C5">
              <w:rPr>
                <w:rFonts w:eastAsia="Times New Roman" w:cstheme="minorHAnsi"/>
                <w:color w:val="000000"/>
                <w:lang w:val="en-US" w:eastAsia="pl-PL"/>
              </w:rPr>
              <w:t xml:space="preserve">(09-400) </w:t>
            </w:r>
            <w:proofErr w:type="spellStart"/>
            <w:r w:rsidRPr="008130C5">
              <w:rPr>
                <w:rFonts w:eastAsia="Times New Roman" w:cstheme="minorHAnsi"/>
                <w:color w:val="000000"/>
                <w:lang w:val="en-US" w:eastAsia="pl-PL"/>
              </w:rPr>
              <w:t>Płock</w:t>
            </w:r>
            <w:proofErr w:type="spellEnd"/>
            <w:r w:rsidRPr="008130C5">
              <w:rPr>
                <w:rFonts w:eastAsia="Times New Roman" w:cstheme="minorHAnsi"/>
                <w:color w:val="000000"/>
                <w:lang w:val="en-US" w:eastAsia="pl-PL"/>
              </w:rPr>
              <w:t xml:space="preserve">, </w:t>
            </w:r>
            <w:r w:rsidR="000D65FE" w:rsidRPr="000D65FE">
              <w:rPr>
                <w:rFonts w:eastAsia="Times New Roman" w:cstheme="minorHAnsi"/>
                <w:color w:val="000000"/>
                <w:lang w:val="en-US" w:eastAsia="pl-PL"/>
              </w:rPr>
              <w:t xml:space="preserve">18 c </w:t>
            </w:r>
            <w:proofErr w:type="spellStart"/>
            <w:r w:rsidR="000D65FE" w:rsidRPr="000D65FE">
              <w:rPr>
                <w:rFonts w:eastAsia="Times New Roman" w:cstheme="minorHAnsi"/>
                <w:color w:val="000000"/>
                <w:lang w:val="en-US" w:eastAsia="pl-PL"/>
              </w:rPr>
              <w:t>Padlewski</w:t>
            </w:r>
            <w:proofErr w:type="spellEnd"/>
            <w:r w:rsidR="000D65FE" w:rsidRPr="000D65FE">
              <w:rPr>
                <w:rFonts w:eastAsia="Times New Roman" w:cstheme="minorHAnsi"/>
                <w:color w:val="000000"/>
                <w:lang w:val="en-US" w:eastAsia="pl-PL"/>
              </w:rPr>
              <w:t xml:space="preserve"> Street</w:t>
            </w:r>
            <w:r w:rsidR="000D65FE" w:rsidRPr="008130C5">
              <w:rPr>
                <w:rFonts w:eastAsia="Times New Roman" w:cstheme="minorHAnsi"/>
                <w:color w:val="000000"/>
                <w:lang w:val="en-US" w:eastAsia="pl-PL"/>
              </w:rPr>
              <w:t xml:space="preserve">, </w:t>
            </w:r>
            <w:r w:rsidR="000D65FE">
              <w:rPr>
                <w:rFonts w:eastAsia="Times New Roman" w:cstheme="minorHAnsi"/>
                <w:color w:val="000000"/>
                <w:lang w:val="en-US" w:eastAsia="pl-PL"/>
              </w:rPr>
              <w:t xml:space="preserve">1st </w:t>
            </w:r>
            <w:r w:rsidR="000D65FE" w:rsidRPr="008130C5">
              <w:rPr>
                <w:rFonts w:eastAsia="Times New Roman" w:cstheme="minorHAnsi"/>
                <w:color w:val="000000"/>
                <w:lang w:val="en-US" w:eastAsia="pl-PL"/>
              </w:rPr>
              <w:t>floor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val="en-US" w:eastAsia="pl-PL"/>
              </w:rPr>
            </w:pP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b/>
                <w:color w:val="000000"/>
                <w:lang w:val="en-US" w:eastAsia="pl-PL"/>
              </w:rPr>
              <w:t>III. Tournament rules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C5429E">
              <w:rPr>
                <w:rFonts w:eastAsia="Times New Roman" w:cstheme="minorHAnsi"/>
                <w:color w:val="000000"/>
                <w:lang w:val="en-US" w:eastAsia="pl-PL"/>
              </w:rPr>
              <w:t>Round-robin tournament</w:t>
            </w:r>
            <w:r w:rsidRPr="00074250">
              <w:rPr>
                <w:lang w:val="en-US"/>
              </w:rPr>
              <w:t xml:space="preserve"> </w:t>
            </w:r>
            <w:r w:rsidR="000D65FE">
              <w:rPr>
                <w:lang w:val="en-US"/>
              </w:rPr>
              <w:t>at</w:t>
            </w:r>
            <w:r w:rsidRPr="00074250">
              <w:rPr>
                <w:rFonts w:eastAsia="Times New Roman" w:cstheme="minorHAnsi"/>
                <w:color w:val="000000"/>
                <w:lang w:val="en-US" w:eastAsia="pl-PL"/>
              </w:rPr>
              <w:t xml:space="preserve"> distance of 9 rounds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sz w:val="6"/>
                <w:lang w:val="en-US" w:eastAsia="pl-PL"/>
              </w:rPr>
            </w:pP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b/>
                <w:color w:val="000000"/>
                <w:lang w:val="en-US" w:eastAsia="pl-PL"/>
              </w:rPr>
              <w:t xml:space="preserve">IV. </w:t>
            </w:r>
            <w:r w:rsidRPr="002B1479">
              <w:rPr>
                <w:rFonts w:eastAsia="Times New Roman" w:cstheme="minorHAnsi"/>
                <w:b/>
                <w:color w:val="000000"/>
                <w:lang w:val="en-US" w:eastAsia="pl-PL"/>
              </w:rPr>
              <w:t>Time control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2B1479">
              <w:rPr>
                <w:rFonts w:eastAsia="Times New Roman" w:cstheme="minorHAnsi"/>
                <w:color w:val="000000"/>
                <w:lang w:val="en-US" w:eastAsia="pl-PL"/>
              </w:rPr>
              <w:t>90 minutes for the whole game, with 30 seconds increment from move 1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val="en-US" w:eastAsia="pl-PL"/>
              </w:rPr>
            </w:pPr>
          </w:p>
          <w:p w:rsidR="00193957" w:rsidRPr="006F2EA0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b/>
                <w:color w:val="000000"/>
                <w:lang w:val="en-US" w:eastAsia="pl-PL"/>
              </w:rPr>
              <w:t>V</w:t>
            </w:r>
            <w:r w:rsidRPr="006F2EA0">
              <w:rPr>
                <w:rFonts w:eastAsia="Times New Roman" w:cstheme="minorHAnsi"/>
                <w:b/>
                <w:color w:val="000000"/>
                <w:lang w:val="en-US" w:eastAsia="pl-PL"/>
              </w:rPr>
              <w:t>. Players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824342">
              <w:rPr>
                <w:rFonts w:eastAsia="Times New Roman" w:cstheme="minorHAnsi"/>
                <w:color w:val="000000"/>
                <w:lang w:val="en-US" w:eastAsia="pl-PL"/>
              </w:rPr>
              <w:t xml:space="preserve">The organizer guarantees an adequate number of titled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players</w:t>
            </w:r>
            <w:r w:rsidRPr="00824342">
              <w:rPr>
                <w:rFonts w:eastAsia="Times New Roman" w:cstheme="minorHAnsi"/>
                <w:color w:val="000000"/>
                <w:lang w:val="en-US" w:eastAsia="pl-PL"/>
              </w:rPr>
              <w:t xml:space="preserve"> from different federations. In addition, it provides places for 4-5 players from federation POL and for 2-3 players from federations other than POL.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824342">
              <w:rPr>
                <w:rFonts w:eastAsia="Times New Roman" w:cstheme="minorHAnsi"/>
                <w:color w:val="000000"/>
                <w:lang w:val="en-US" w:eastAsia="pl-PL"/>
              </w:rPr>
              <w:t xml:space="preserve">The organizer reserves the right to cancel the tournament in case of insufficient number of applications, as well as to hold the tournament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in two</w:t>
            </w:r>
            <w:r w:rsidRPr="00824342"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10-person tournament </w:t>
            </w:r>
            <w:r w:rsidRPr="00824342">
              <w:rPr>
                <w:rFonts w:eastAsia="Times New Roman" w:cstheme="minorHAnsi"/>
                <w:color w:val="000000"/>
                <w:lang w:val="en-US" w:eastAsia="pl-PL"/>
              </w:rPr>
              <w:t>groups in case of great interest in the competition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Expected average FIDE rating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–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2250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val="en-US" w:eastAsia="pl-PL"/>
              </w:rPr>
            </w:pP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b/>
                <w:color w:val="000000"/>
                <w:lang w:val="en-US" w:eastAsia="pl-PL"/>
              </w:rPr>
              <w:t>VI</w:t>
            </w:r>
            <w:r w:rsidRPr="006F2EA0">
              <w:rPr>
                <w:rFonts w:eastAsia="Times New Roman" w:cstheme="minorHAnsi"/>
                <w:b/>
                <w:color w:val="000000"/>
                <w:lang w:val="en-US" w:eastAsia="pl-PL"/>
              </w:rPr>
              <w:t>. Entry fee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Depends on the FIDE rating’s player: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2050-2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099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– 60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0 EUR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,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210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0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-21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49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– 50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0 EUR, 215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0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-2199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– 40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0 EUR, 2200-22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49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–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3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5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0 EUR, 22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50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-2299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– 300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EUR, 2300-23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49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–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2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50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EUR, 23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50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-2399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– 200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EUR,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&gt;=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2400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–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1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50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EUR</w:t>
            </w:r>
          </w:p>
          <w:p w:rsidR="00193957" w:rsidRPr="004D3B41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Entry fee </w:t>
            </w:r>
            <w:r w:rsidR="000D65FE">
              <w:rPr>
                <w:rFonts w:eastAsia="Times New Roman" w:cstheme="minorHAnsi"/>
                <w:color w:val="000000"/>
                <w:lang w:val="en-US" w:eastAsia="pl-PL"/>
              </w:rPr>
              <w:t xml:space="preserve">ought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to be paid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 on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the following account number: </w:t>
            </w:r>
            <w:r w:rsidRPr="004D3B41">
              <w:rPr>
                <w:rFonts w:eastAsia="Times New Roman" w:cstheme="minorHAnsi"/>
                <w:color w:val="000000"/>
                <w:lang w:val="en-US" w:eastAsia="pl-PL"/>
              </w:rPr>
              <w:t>PL 54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 w:rsidRPr="004D3B41">
              <w:rPr>
                <w:rFonts w:eastAsia="Times New Roman" w:cstheme="minorHAnsi"/>
                <w:color w:val="000000"/>
                <w:lang w:val="en-US" w:eastAsia="pl-PL"/>
              </w:rPr>
              <w:t>1600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 w:rsidRPr="004D3B41">
              <w:rPr>
                <w:rFonts w:eastAsia="Times New Roman" w:cstheme="minorHAnsi"/>
                <w:color w:val="000000"/>
                <w:lang w:val="en-US" w:eastAsia="pl-PL"/>
              </w:rPr>
              <w:t>1462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 w:rsidRPr="004D3B41">
              <w:rPr>
                <w:rFonts w:eastAsia="Times New Roman" w:cstheme="minorHAnsi"/>
                <w:color w:val="000000"/>
                <w:lang w:val="en-US" w:eastAsia="pl-PL"/>
              </w:rPr>
              <w:t>1811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 w:rsidRPr="004D3B41">
              <w:rPr>
                <w:rFonts w:eastAsia="Times New Roman" w:cstheme="minorHAnsi"/>
                <w:color w:val="000000"/>
                <w:lang w:val="en-US" w:eastAsia="pl-PL"/>
              </w:rPr>
              <w:t>6581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 w:rsidRPr="004D3B41">
              <w:rPr>
                <w:rFonts w:eastAsia="Times New Roman" w:cstheme="minorHAnsi"/>
                <w:color w:val="000000"/>
                <w:lang w:val="en-US" w:eastAsia="pl-PL"/>
              </w:rPr>
              <w:t>4000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 w:rsidRPr="004D3B41">
              <w:rPr>
                <w:rFonts w:eastAsia="Times New Roman" w:cstheme="minorHAnsi"/>
                <w:color w:val="000000"/>
                <w:lang w:val="en-US" w:eastAsia="pl-PL"/>
              </w:rPr>
              <w:t>0001 BGŻ BNP PARIBAS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 in 2 parts</w:t>
            </w:r>
            <w:r>
              <w:rPr>
                <w:rFonts w:eastAsia="Times New Roman" w:cstheme="minorHAnsi"/>
                <w:bCs/>
                <w:color w:val="000000"/>
                <w:lang w:val="en-US" w:eastAsia="pl-PL"/>
              </w:rPr>
              <w:t>: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bCs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color w:val="000000"/>
                <w:lang w:val="en-US" w:eastAsia="pl-PL"/>
              </w:rPr>
              <w:t>50% within 5 days of email information from the Chief Arbiter about confirmation of the player’s registration,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bCs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bCs/>
                <w:color w:val="000000"/>
                <w:lang w:val="en-US" w:eastAsia="pl-PL"/>
              </w:rPr>
              <w:t xml:space="preserve">50% up to 5 days before the </w:t>
            </w:r>
            <w:r w:rsidR="000D65FE">
              <w:rPr>
                <w:rFonts w:eastAsia="Times New Roman" w:cstheme="minorHAnsi"/>
                <w:bCs/>
                <w:color w:val="000000"/>
                <w:lang w:val="en-US" w:eastAsia="pl-PL"/>
              </w:rPr>
              <w:t>1st</w:t>
            </w:r>
            <w:r>
              <w:rPr>
                <w:rFonts w:eastAsia="Times New Roman" w:cstheme="minorHAnsi"/>
                <w:bCs/>
                <w:color w:val="000000"/>
                <w:lang w:val="en-US" w:eastAsia="pl-PL"/>
              </w:rPr>
              <w:t xml:space="preserve"> round</w:t>
            </w:r>
          </w:p>
          <w:p w:rsidR="00193957" w:rsidRPr="004F676A" w:rsidRDefault="00193957" w:rsidP="00193957">
            <w:pPr>
              <w:ind w:firstLine="0"/>
              <w:rPr>
                <w:lang w:val="en-US"/>
              </w:rPr>
            </w:pPr>
            <w:r>
              <w:rPr>
                <w:rFonts w:eastAsia="Times New Roman" w:cstheme="minorHAnsi"/>
                <w:bCs/>
                <w:color w:val="000000"/>
                <w:lang w:val="en-US" w:eastAsia="pl-PL"/>
              </w:rPr>
              <w:t xml:space="preserve">Entry fee </w:t>
            </w:r>
            <w:r w:rsidR="000D65FE">
              <w:rPr>
                <w:rFonts w:eastAsia="Times New Roman" w:cstheme="minorHAnsi"/>
                <w:bCs/>
                <w:color w:val="000000"/>
                <w:lang w:val="en-US" w:eastAsia="pl-PL"/>
              </w:rPr>
              <w:t xml:space="preserve">ought </w:t>
            </w:r>
            <w:r>
              <w:rPr>
                <w:rFonts w:eastAsia="Times New Roman" w:cstheme="minorHAnsi"/>
                <w:bCs/>
                <w:color w:val="000000"/>
                <w:lang w:val="en-US" w:eastAsia="pl-PL"/>
              </w:rPr>
              <w:t xml:space="preserve">to be paid in PLN using currency rate according to Sale rate for EUR </w:t>
            </w:r>
            <w:hyperlink r:id="rId10" w:history="1">
              <w:r w:rsidRPr="00503036">
                <w:rPr>
                  <w:rStyle w:val="Hipercze"/>
                  <w:rFonts w:eastAsia="Times New Roman" w:cstheme="minorHAnsi"/>
                  <w:bCs/>
                  <w:lang w:val="en-US" w:eastAsia="pl-PL"/>
                </w:rPr>
                <w:t>https://nbp.pl/statystyka-i-sprawozdawczosc/kursy/tabela-c/</w:t>
              </w:r>
            </w:hyperlink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bCs/>
                <w:color w:val="000000"/>
                <w:sz w:val="6"/>
                <w:lang w:val="en-US" w:eastAsia="pl-PL"/>
              </w:rPr>
            </w:pPr>
          </w:p>
          <w:p w:rsidR="00193957" w:rsidRPr="006F2EA0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val="en-US" w:eastAsia="pl-PL"/>
              </w:rPr>
            </w:pPr>
            <w:r w:rsidRPr="006F2EA0">
              <w:rPr>
                <w:rFonts w:eastAsia="Times New Roman" w:cstheme="minorHAnsi"/>
                <w:b/>
                <w:color w:val="000000"/>
                <w:lang w:val="en-US" w:eastAsia="pl-PL"/>
              </w:rPr>
              <w:t>V</w:t>
            </w:r>
            <w:r>
              <w:rPr>
                <w:rFonts w:eastAsia="Times New Roman" w:cstheme="minorHAnsi"/>
                <w:b/>
                <w:color w:val="000000"/>
                <w:lang w:val="en-US" w:eastAsia="pl-PL"/>
              </w:rPr>
              <w:t>I</w:t>
            </w:r>
            <w:r w:rsidRPr="006F2EA0">
              <w:rPr>
                <w:rFonts w:eastAsia="Times New Roman" w:cstheme="minorHAnsi"/>
                <w:b/>
                <w:color w:val="000000"/>
                <w:lang w:val="en-US" w:eastAsia="pl-PL"/>
              </w:rPr>
              <w:t>I</w:t>
            </w:r>
            <w:r>
              <w:rPr>
                <w:rFonts w:eastAsia="Times New Roman" w:cstheme="minorHAnsi"/>
                <w:b/>
                <w:color w:val="000000"/>
                <w:lang w:val="en-US" w:eastAsia="pl-PL"/>
              </w:rPr>
              <w:t>. Schedule</w:t>
            </w:r>
          </w:p>
          <w:tbl>
            <w:tblPr>
              <w:tblW w:w="0" w:type="auto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ook w:val="04A0"/>
            </w:tblPr>
            <w:tblGrid>
              <w:gridCol w:w="1302"/>
              <w:gridCol w:w="1559"/>
              <w:gridCol w:w="3074"/>
              <w:gridCol w:w="1204"/>
            </w:tblGrid>
            <w:tr w:rsidR="00193957" w:rsidRPr="000D65FE" w:rsidTr="00363412">
              <w:tc>
                <w:tcPr>
                  <w:tcW w:w="1302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b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b/>
                      <w:color w:val="000000"/>
                      <w:lang w:val="en-US" w:eastAsia="pl-PL"/>
                    </w:rPr>
                    <w:t>Date</w:t>
                  </w:r>
                </w:p>
              </w:tc>
              <w:tc>
                <w:tcPr>
                  <w:tcW w:w="1559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b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b/>
                      <w:color w:val="000000"/>
                      <w:lang w:val="en-US" w:eastAsia="pl-PL"/>
                    </w:rPr>
                    <w:t>Day</w:t>
                  </w:r>
                </w:p>
              </w:tc>
              <w:tc>
                <w:tcPr>
                  <w:tcW w:w="3074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b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b/>
                      <w:color w:val="000000"/>
                      <w:lang w:val="en-US" w:eastAsia="pl-PL"/>
                    </w:rPr>
                    <w:t>Event</w:t>
                  </w:r>
                </w:p>
              </w:tc>
              <w:tc>
                <w:tcPr>
                  <w:tcW w:w="1204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b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b/>
                      <w:color w:val="000000"/>
                      <w:lang w:val="en-US" w:eastAsia="pl-PL"/>
                    </w:rPr>
                    <w:t>T</w:t>
                  </w:r>
                  <w:r w:rsidRPr="006F2EA0">
                    <w:rPr>
                      <w:rFonts w:eastAsia="Times New Roman" w:cstheme="minorHAnsi"/>
                      <w:b/>
                      <w:color w:val="000000"/>
                      <w:lang w:val="en-US" w:eastAsia="pl-PL"/>
                    </w:rPr>
                    <w:t>ime</w:t>
                  </w:r>
                </w:p>
              </w:tc>
            </w:tr>
            <w:tr w:rsidR="00193957" w:rsidRPr="000D65FE" w:rsidTr="00363412">
              <w:tc>
                <w:tcPr>
                  <w:tcW w:w="1302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0D65FE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4</w:t>
                  </w:r>
                  <w:r w:rsidR="000D65FE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th 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June</w:t>
                  </w:r>
                </w:p>
              </w:tc>
              <w:tc>
                <w:tcPr>
                  <w:tcW w:w="1559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Saturday</w:t>
                  </w:r>
                </w:p>
              </w:tc>
              <w:tc>
                <w:tcPr>
                  <w:tcW w:w="3074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Opening 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ceremony</w:t>
                  </w: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single" w:sz="6" w:space="0" w:color="BFBFBF" w:themeColor="background1" w:themeShade="BF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26426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226426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15:00</w:t>
                  </w:r>
                </w:p>
              </w:tc>
            </w:tr>
            <w:tr w:rsidR="00193957" w:rsidRPr="000D65FE" w:rsidTr="00363412">
              <w:tc>
                <w:tcPr>
                  <w:tcW w:w="13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4</w:t>
                  </w:r>
                  <w:r w:rsidR="000D65FE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th</w:t>
                  </w: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June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Saturday</w:t>
                  </w:r>
                </w:p>
              </w:tc>
              <w:tc>
                <w:tcPr>
                  <w:tcW w:w="307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Round 1</w:t>
                  </w:r>
                </w:p>
              </w:tc>
              <w:tc>
                <w:tcPr>
                  <w:tcW w:w="120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26426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226426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15:30</w:t>
                  </w:r>
                </w:p>
              </w:tc>
            </w:tr>
            <w:tr w:rsidR="00193957" w:rsidRPr="000D65FE" w:rsidTr="00363412">
              <w:tc>
                <w:tcPr>
                  <w:tcW w:w="13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5</w:t>
                  </w:r>
                  <w:r w:rsidR="000D65FE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th</w:t>
                  </w: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June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Sunday </w:t>
                  </w:r>
                </w:p>
              </w:tc>
              <w:tc>
                <w:tcPr>
                  <w:tcW w:w="307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Round 2</w:t>
                  </w:r>
                </w:p>
              </w:tc>
              <w:tc>
                <w:tcPr>
                  <w:tcW w:w="120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26426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226426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09:30</w:t>
                  </w:r>
                </w:p>
              </w:tc>
            </w:tr>
            <w:tr w:rsidR="00193957" w:rsidRPr="000D65FE" w:rsidTr="00363412">
              <w:tc>
                <w:tcPr>
                  <w:tcW w:w="13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5</w:t>
                  </w:r>
                  <w:r w:rsidR="000D65FE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th</w:t>
                  </w: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June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Sunday</w:t>
                  </w:r>
                </w:p>
              </w:tc>
              <w:tc>
                <w:tcPr>
                  <w:tcW w:w="307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Round 3</w:t>
                  </w:r>
                </w:p>
              </w:tc>
              <w:tc>
                <w:tcPr>
                  <w:tcW w:w="120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26426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226426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15:30</w:t>
                  </w:r>
                </w:p>
              </w:tc>
            </w:tr>
            <w:tr w:rsidR="00193957" w:rsidRPr="000D65FE" w:rsidTr="00363412">
              <w:tc>
                <w:tcPr>
                  <w:tcW w:w="13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lastRenderedPageBreak/>
                    <w:t>1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6</w:t>
                  </w:r>
                  <w:r w:rsidR="000D65FE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th</w:t>
                  </w: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June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Monday </w:t>
                  </w:r>
                </w:p>
              </w:tc>
              <w:tc>
                <w:tcPr>
                  <w:tcW w:w="307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Round 4</w:t>
                  </w:r>
                </w:p>
              </w:tc>
              <w:tc>
                <w:tcPr>
                  <w:tcW w:w="120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26426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226426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09:30</w:t>
                  </w:r>
                </w:p>
              </w:tc>
            </w:tr>
            <w:tr w:rsidR="00193957" w:rsidRPr="000D65FE" w:rsidTr="00363412">
              <w:tc>
                <w:tcPr>
                  <w:tcW w:w="13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6</w:t>
                  </w:r>
                  <w:r w:rsidR="000D65FE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th</w:t>
                  </w: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June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Monday</w:t>
                  </w:r>
                </w:p>
              </w:tc>
              <w:tc>
                <w:tcPr>
                  <w:tcW w:w="307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Round 5</w:t>
                  </w:r>
                </w:p>
              </w:tc>
              <w:tc>
                <w:tcPr>
                  <w:tcW w:w="120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26426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226426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15:30</w:t>
                  </w:r>
                </w:p>
              </w:tc>
            </w:tr>
            <w:tr w:rsidR="00193957" w:rsidRPr="000D65FE" w:rsidTr="00363412">
              <w:tc>
                <w:tcPr>
                  <w:tcW w:w="13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7</w:t>
                  </w:r>
                  <w:r w:rsidR="000D65FE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th</w:t>
                  </w: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June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Tuesday</w:t>
                  </w:r>
                </w:p>
              </w:tc>
              <w:tc>
                <w:tcPr>
                  <w:tcW w:w="307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Round 6</w:t>
                  </w:r>
                </w:p>
              </w:tc>
              <w:tc>
                <w:tcPr>
                  <w:tcW w:w="120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26426" w:rsidRDefault="001F3FC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15</w:t>
                  </w:r>
                  <w:r w:rsidR="00193957" w:rsidRPr="00226426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:30</w:t>
                  </w:r>
                </w:p>
              </w:tc>
            </w:tr>
            <w:tr w:rsidR="00193957" w:rsidRPr="000D65FE" w:rsidTr="00363412">
              <w:tc>
                <w:tcPr>
                  <w:tcW w:w="13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18</w:t>
                  </w:r>
                  <w:r w:rsidR="000D65FE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th</w:t>
                  </w: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June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Wednesday</w:t>
                  </w:r>
                </w:p>
              </w:tc>
              <w:tc>
                <w:tcPr>
                  <w:tcW w:w="307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Round 7</w:t>
                  </w:r>
                </w:p>
              </w:tc>
              <w:tc>
                <w:tcPr>
                  <w:tcW w:w="120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26426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226426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09:30</w:t>
                  </w:r>
                </w:p>
              </w:tc>
            </w:tr>
            <w:tr w:rsidR="00193957" w:rsidRPr="000D65FE" w:rsidTr="00363412">
              <w:tc>
                <w:tcPr>
                  <w:tcW w:w="13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8</w:t>
                  </w:r>
                  <w:r w:rsidR="000D65FE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th</w:t>
                  </w: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June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Wednesday</w:t>
                  </w:r>
                </w:p>
              </w:tc>
              <w:tc>
                <w:tcPr>
                  <w:tcW w:w="307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Round 8</w:t>
                  </w: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26426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226426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15:30</w:t>
                  </w:r>
                </w:p>
              </w:tc>
            </w:tr>
            <w:tr w:rsidR="00193957" w:rsidRPr="000D65FE" w:rsidTr="00363412">
              <w:tc>
                <w:tcPr>
                  <w:tcW w:w="1302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9</w:t>
                  </w:r>
                  <w:r w:rsidR="000D65FE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th</w:t>
                  </w: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June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Thursday</w:t>
                  </w:r>
                </w:p>
              </w:tc>
              <w:tc>
                <w:tcPr>
                  <w:tcW w:w="307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Round 9</w:t>
                  </w:r>
                </w:p>
              </w:tc>
              <w:tc>
                <w:tcPr>
                  <w:tcW w:w="1204" w:type="dxa"/>
                  <w:tcBorders>
                    <w:top w:val="nil"/>
                    <w:left w:val="single" w:sz="6" w:space="0" w:color="BFBFBF" w:themeColor="background1" w:themeShade="BF"/>
                    <w:bottom w:val="nil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26426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226426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09:30</w:t>
                  </w:r>
                </w:p>
              </w:tc>
            </w:tr>
            <w:tr w:rsidR="00193957" w:rsidRPr="000D65FE" w:rsidTr="00363412">
              <w:tc>
                <w:tcPr>
                  <w:tcW w:w="1302" w:type="dxa"/>
                  <w:tcBorders>
                    <w:top w:val="nil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9</w:t>
                  </w:r>
                  <w:r w:rsidR="000D65FE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th</w:t>
                  </w: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 </w:t>
                  </w: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June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Thursday</w:t>
                  </w:r>
                </w:p>
              </w:tc>
              <w:tc>
                <w:tcPr>
                  <w:tcW w:w="3074" w:type="dxa"/>
                  <w:tcBorders>
                    <w:top w:val="nil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00021" w:rsidRDefault="00193957" w:rsidP="00363412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C</w:t>
                  </w:r>
                  <w:r w:rsidRPr="006F2EA0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 xml:space="preserve">losing ceremony </w:t>
                  </w:r>
                </w:p>
              </w:tc>
              <w:tc>
                <w:tcPr>
                  <w:tcW w:w="1204" w:type="dxa"/>
                  <w:tcBorders>
                    <w:top w:val="nil"/>
                    <w:left w:val="single" w:sz="6" w:space="0" w:color="BFBFBF" w:themeColor="background1" w:themeShade="BF"/>
                    <w:bottom w:val="single" w:sz="6" w:space="0" w:color="BFBFBF" w:themeColor="background1" w:themeShade="BF"/>
                    <w:right w:val="single" w:sz="6" w:space="0" w:color="BFBFBF" w:themeColor="background1" w:themeShade="BF"/>
                  </w:tcBorders>
                  <w:vAlign w:val="center"/>
                  <w:hideMark/>
                </w:tcPr>
                <w:p w:rsidR="00193957" w:rsidRPr="00226426" w:rsidRDefault="00193957" w:rsidP="001F3FC7">
                  <w:pPr>
                    <w:ind w:firstLine="0"/>
                    <w:rPr>
                      <w:rFonts w:eastAsia="Times New Roman" w:cstheme="minorHAnsi"/>
                      <w:lang w:val="en-US" w:eastAsia="pl-PL"/>
                    </w:rPr>
                  </w:pPr>
                  <w:r w:rsidRPr="00226426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15:</w:t>
                  </w:r>
                  <w:r w:rsidR="001F3FC7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0</w:t>
                  </w:r>
                  <w:r w:rsidRPr="00226426">
                    <w:rPr>
                      <w:rFonts w:eastAsia="Times New Roman" w:cstheme="minorHAnsi"/>
                      <w:color w:val="000000"/>
                      <w:lang w:val="en-US" w:eastAsia="pl-PL"/>
                    </w:rPr>
                    <w:t>0</w:t>
                  </w:r>
                </w:p>
              </w:tc>
            </w:tr>
          </w:tbl>
          <w:p w:rsidR="00193957" w:rsidRDefault="006F0622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6F0622">
              <w:rPr>
                <w:rFonts w:eastAsia="Times New Roman" w:cstheme="minorHAnsi"/>
                <w:color w:val="000000"/>
                <w:lang w:val="en-US" w:eastAsia="pl-PL"/>
              </w:rPr>
              <w:t>Maximum delay for a round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: 60 minutes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val="en-US" w:eastAsia="pl-PL"/>
              </w:rPr>
            </w:pPr>
          </w:p>
          <w:p w:rsidR="00193957" w:rsidRPr="00975703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val="en-US" w:eastAsia="pl-PL"/>
              </w:rPr>
            </w:pPr>
            <w:r w:rsidRPr="00975703">
              <w:rPr>
                <w:rFonts w:eastAsia="Times New Roman" w:cstheme="minorHAnsi"/>
                <w:b/>
                <w:color w:val="000000"/>
                <w:lang w:val="en-US" w:eastAsia="pl-PL"/>
              </w:rPr>
              <w:t>VI</w:t>
            </w:r>
            <w:r>
              <w:rPr>
                <w:rFonts w:eastAsia="Times New Roman" w:cstheme="minorHAnsi"/>
                <w:b/>
                <w:color w:val="000000"/>
                <w:lang w:val="en-US" w:eastAsia="pl-PL"/>
              </w:rPr>
              <w:t>I</w:t>
            </w:r>
            <w:r w:rsidRPr="00975703">
              <w:rPr>
                <w:rFonts w:eastAsia="Times New Roman" w:cstheme="minorHAnsi"/>
                <w:b/>
                <w:color w:val="000000"/>
                <w:lang w:val="en-US" w:eastAsia="pl-PL"/>
              </w:rPr>
              <w:t>I. Tiebreak</w:t>
            </w:r>
          </w:p>
          <w:p w:rsidR="00193957" w:rsidRPr="0001105C" w:rsidRDefault="00740E6F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Direct encounter, </w:t>
            </w:r>
            <w:r w:rsidR="0001105C" w:rsidRPr="0001105C">
              <w:rPr>
                <w:rFonts w:eastAsia="Times New Roman" w:cstheme="minorHAnsi"/>
                <w:color w:val="000000"/>
                <w:lang w:val="en-US" w:eastAsia="pl-PL"/>
              </w:rPr>
              <w:t>Number of wins including byes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val="en-US" w:eastAsia="pl-PL"/>
              </w:rPr>
            </w:pPr>
          </w:p>
          <w:p w:rsidR="00193957" w:rsidRPr="00B33729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b/>
                <w:color w:val="000000"/>
                <w:lang w:val="en-US" w:eastAsia="pl-PL"/>
              </w:rPr>
              <w:t>IX</w:t>
            </w:r>
            <w:r w:rsidRPr="00B33729">
              <w:rPr>
                <w:rFonts w:eastAsia="Times New Roman" w:cstheme="minorHAnsi"/>
                <w:b/>
                <w:color w:val="000000"/>
                <w:lang w:val="en-US" w:eastAsia="pl-PL"/>
              </w:rPr>
              <w:t>. Prizes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Certificates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of participation in the tournament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val="en-US" w:eastAsia="pl-PL"/>
              </w:rPr>
            </w:pPr>
          </w:p>
          <w:p w:rsidR="00193957" w:rsidRPr="00736D00" w:rsidRDefault="00193957" w:rsidP="00193957">
            <w:pPr>
              <w:ind w:firstLine="0"/>
              <w:rPr>
                <w:rFonts w:eastAsia="Times New Roman" w:cstheme="minorHAnsi"/>
                <w:b/>
                <w:bCs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val="en-US" w:eastAsia="pl-PL"/>
              </w:rPr>
              <w:t>X</w:t>
            </w:r>
            <w:r w:rsidRPr="00736D00">
              <w:rPr>
                <w:rFonts w:eastAsia="Times New Roman" w:cstheme="minorHAnsi"/>
                <w:b/>
                <w:bCs/>
                <w:color w:val="000000"/>
                <w:lang w:val="en-US" w:eastAsia="pl-PL"/>
              </w:rPr>
              <w:t>. Accommodation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DA68CB">
              <w:rPr>
                <w:rFonts w:eastAsia="Times New Roman" w:cstheme="minorHAnsi"/>
                <w:color w:val="000000"/>
                <w:lang w:val="en-US" w:eastAsia="pl-PL"/>
              </w:rPr>
              <w:t>Players shall arrange accommodation on their own</w:t>
            </w:r>
          </w:p>
          <w:p w:rsidR="00193957" w:rsidRPr="005E0DE9" w:rsidRDefault="00193957" w:rsidP="00193957">
            <w:pPr>
              <w:ind w:firstLine="0"/>
              <w:rPr>
                <w:rFonts w:eastAsia="Times New Roman" w:cstheme="minorHAnsi"/>
                <w:color w:val="000000"/>
                <w:sz w:val="6"/>
                <w:lang w:val="en-US" w:eastAsia="pl-PL"/>
              </w:rPr>
            </w:pPr>
          </w:p>
          <w:p w:rsidR="00193957" w:rsidRPr="006F2EA0" w:rsidRDefault="00193957" w:rsidP="00193957">
            <w:pPr>
              <w:ind w:firstLine="0"/>
              <w:rPr>
                <w:rFonts w:eastAsia="Times New Roman" w:cstheme="minorHAnsi"/>
                <w:b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b/>
                <w:color w:val="000000"/>
                <w:lang w:val="en-US" w:eastAsia="pl-PL"/>
              </w:rPr>
              <w:t>XI. Additional regulations</w:t>
            </w:r>
          </w:p>
          <w:p w:rsidR="00193957" w:rsidRPr="006F2EA0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● Participants take part in the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tournament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at their own risk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 and take out their own insurance</w:t>
            </w:r>
          </w:p>
          <w:p w:rsidR="00193957" w:rsidRPr="006F2EA0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● </w:t>
            </w:r>
            <w:r w:rsidR="000D65FE">
              <w:rPr>
                <w:rFonts w:eastAsia="Times New Roman" w:cstheme="minorHAnsi"/>
                <w:color w:val="000000"/>
                <w:lang w:val="en-US" w:eastAsia="pl-PL"/>
              </w:rPr>
              <w:t>Underage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players need to be under supervision of parents or legal supervisors, they are also responsible for the insurance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and health of the minor players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● Participants taking part in the tournament consent to the processing of their personal data indicated in the application and registration forms for the purpose of organizing,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conducting and summarizing the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tournament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, as well as promo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tional and marketing activities</w:t>
            </w:r>
          </w:p>
          <w:p w:rsidR="00193957" w:rsidRPr="006F2EA0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● The organizer reserves the right to use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,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free of charge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,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game records and audiovisual materials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produced during the tournament, in particular photo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graphs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, film material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 and other material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for information, pro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motional and marketing purposes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● It is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forbidden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to bring electronic devices into the playing hall</w:t>
            </w:r>
          </w:p>
          <w:p w:rsidR="00193957" w:rsidRPr="006F2EA0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● The organizer reserve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s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 the right to change the 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regulations and their final interpretation</w:t>
            </w:r>
          </w:p>
          <w:p w:rsidR="00193957" w:rsidRPr="006F2EA0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● Registration for the tournament </w:t>
            </w:r>
            <w:r w:rsidRPr="007B752E">
              <w:rPr>
                <w:rFonts w:eastAsia="Times New Roman" w:cstheme="minorHAnsi"/>
                <w:color w:val="000000"/>
                <w:lang w:val="en-US" w:eastAsia="pl-PL"/>
              </w:rPr>
              <w:t>implies acceptance of these rules</w:t>
            </w:r>
          </w:p>
          <w:p w:rsid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●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For any further information, registration, questions, please contact</w:t>
            </w:r>
          </w:p>
          <w:p w:rsidR="00193957" w:rsidRPr="00193957" w:rsidRDefault="00193957" w:rsidP="00193957">
            <w:pPr>
              <w:ind w:firstLine="0"/>
              <w:rPr>
                <w:rFonts w:eastAsia="Times New Roman" w:cstheme="minorHAnsi"/>
                <w:color w:val="000000"/>
                <w:lang w:val="en-US" w:eastAsia="pl-PL"/>
              </w:rPr>
            </w:pPr>
            <w:r>
              <w:rPr>
                <w:rFonts w:eastAsia="Times New Roman" w:cstheme="minorHAnsi"/>
                <w:color w:val="000000"/>
                <w:lang w:val="en-US" w:eastAsia="pl-PL"/>
              </w:rPr>
              <w:t xml:space="preserve">Chief Arbiter FA Paweł Flak, 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>e</w:t>
            </w:r>
            <w:r>
              <w:rPr>
                <w:rFonts w:eastAsia="Times New Roman" w:cstheme="minorHAnsi"/>
                <w:color w:val="000000"/>
                <w:lang w:val="en-US" w:eastAsia="pl-PL"/>
              </w:rPr>
              <w:t>-</w:t>
            </w:r>
            <w:r w:rsidRPr="006F2EA0">
              <w:rPr>
                <w:rFonts w:eastAsia="Times New Roman" w:cstheme="minorHAnsi"/>
                <w:color w:val="000000"/>
                <w:lang w:val="en-US" w:eastAsia="pl-PL"/>
              </w:rPr>
              <w:t xml:space="preserve">mail: </w:t>
            </w:r>
            <w:hyperlink r:id="rId11" w:history="1">
              <w:r w:rsidRPr="00FC0BD9">
                <w:rPr>
                  <w:rStyle w:val="Hipercze"/>
                  <w:rFonts w:eastAsia="Times New Roman" w:cstheme="minorHAnsi"/>
                  <w:u w:val="none"/>
                  <w:lang w:val="en-US" w:eastAsia="pl-PL"/>
                </w:rPr>
                <w:t>plockszachy@gmail.com</w:t>
              </w:r>
            </w:hyperlink>
          </w:p>
        </w:tc>
      </w:tr>
    </w:tbl>
    <w:p w:rsidR="00193957" w:rsidRPr="00193957" w:rsidRDefault="00193957" w:rsidP="007102F2">
      <w:pPr>
        <w:ind w:firstLine="0"/>
        <w:rPr>
          <w:lang w:val="en-US"/>
        </w:rPr>
      </w:pPr>
    </w:p>
    <w:sectPr w:rsidR="00193957" w:rsidRPr="00193957" w:rsidSect="00400066">
      <w:headerReference w:type="default" r:id="rId12"/>
      <w:pgSz w:w="16838" w:h="11906" w:orient="landscape" w:code="9"/>
      <w:pgMar w:top="851" w:right="964" w:bottom="851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7C55" w:rsidRDefault="00FD7C55" w:rsidP="007102F2">
      <w:r>
        <w:separator/>
      </w:r>
    </w:p>
  </w:endnote>
  <w:endnote w:type="continuationSeparator" w:id="0">
    <w:p w:rsidR="00FD7C55" w:rsidRDefault="00FD7C55" w:rsidP="007102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-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-Bold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7C55" w:rsidRDefault="00FD7C55" w:rsidP="007102F2">
      <w:r>
        <w:separator/>
      </w:r>
    </w:p>
  </w:footnote>
  <w:footnote w:type="continuationSeparator" w:id="0">
    <w:p w:rsidR="00FD7C55" w:rsidRDefault="00FD7C55" w:rsidP="007102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CE3" w:rsidRPr="00C871B1" w:rsidRDefault="00CB091A" w:rsidP="00193957">
    <w:pPr>
      <w:pStyle w:val="Nagwek"/>
      <w:ind w:left="360" w:firstLine="0"/>
      <w:jc w:val="center"/>
      <w:rPr>
        <w:rFonts w:ascii="Times New Roman" w:hAnsi="Times New Roman" w:cs="Times New Roman"/>
        <w:b/>
        <w:bCs/>
        <w:sz w:val="40"/>
        <w:szCs w:val="44"/>
        <w:lang w:val="en-US"/>
      </w:rPr>
    </w:pPr>
    <w:r w:rsidRPr="00CB091A">
      <w:rPr>
        <w:rFonts w:ascii="Times New Roman" w:hAnsi="Times New Roman" w:cs="Times New Roman"/>
        <w:b/>
        <w:bCs/>
        <w:noProof/>
        <w:sz w:val="44"/>
        <w:szCs w:val="34"/>
        <w:lang w:eastAsia="pl-PL"/>
      </w:rPr>
      <w:drawing>
        <wp:inline distT="0" distB="0" distL="0" distR="0">
          <wp:extent cx="303796" cy="430263"/>
          <wp:effectExtent l="19050" t="0" r="1004" b="0"/>
          <wp:docPr id="9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751" cy="4316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b/>
        <w:bCs/>
        <w:sz w:val="44"/>
        <w:szCs w:val="34"/>
        <w:lang w:val="en-US"/>
      </w:rPr>
      <w:t xml:space="preserve"> </w:t>
    </w:r>
    <w:r w:rsidR="00C871B1">
      <w:rPr>
        <w:rFonts w:ascii="Times New Roman" w:hAnsi="Times New Roman" w:cs="Times New Roman"/>
        <w:b/>
        <w:bCs/>
        <w:sz w:val="44"/>
        <w:szCs w:val="34"/>
        <w:lang w:val="en-US"/>
      </w:rPr>
      <w:t xml:space="preserve">       </w:t>
    </w:r>
    <w:r w:rsidR="00970EC9" w:rsidRPr="00C871B1">
      <w:rPr>
        <w:rFonts w:ascii="Times New Roman" w:hAnsi="Times New Roman" w:cs="Times New Roman"/>
        <w:b/>
        <w:bCs/>
        <w:sz w:val="40"/>
        <w:szCs w:val="44"/>
        <w:lang w:val="en-US"/>
      </w:rPr>
      <w:t>TUMSKA KOŁÓWKA</w:t>
    </w:r>
    <w:r w:rsidR="00086CE3" w:rsidRPr="00C871B1">
      <w:rPr>
        <w:rFonts w:ascii="Times New Roman" w:hAnsi="Times New Roman" w:cs="Times New Roman"/>
        <w:b/>
        <w:bCs/>
        <w:sz w:val="40"/>
        <w:szCs w:val="44"/>
        <w:lang w:val="en-US"/>
      </w:rPr>
      <w:t xml:space="preserve"> </w:t>
    </w:r>
    <w:r w:rsidR="00CE2741" w:rsidRPr="001F3FC7">
      <w:rPr>
        <w:rFonts w:ascii="Times New Roman" w:hAnsi="Times New Roman" w:cs="Times New Roman"/>
        <w:b/>
        <w:bCs/>
        <w:sz w:val="40"/>
        <w:szCs w:val="44"/>
      </w:rPr>
      <w:t>Płock</w:t>
    </w:r>
    <w:r w:rsidR="00CE2741" w:rsidRPr="00C871B1">
      <w:rPr>
        <w:rFonts w:ascii="Times New Roman" w:hAnsi="Times New Roman" w:cs="Times New Roman"/>
        <w:b/>
        <w:bCs/>
        <w:sz w:val="40"/>
        <w:szCs w:val="44"/>
        <w:lang w:val="en-US"/>
      </w:rPr>
      <w:t xml:space="preserve"> </w:t>
    </w:r>
    <w:r w:rsidR="00970EC9" w:rsidRPr="00C871B1">
      <w:rPr>
        <w:rFonts w:ascii="Times New Roman" w:hAnsi="Times New Roman" w:cs="Times New Roman"/>
        <w:b/>
        <w:bCs/>
        <w:sz w:val="40"/>
        <w:szCs w:val="44"/>
        <w:lang w:val="en-US"/>
      </w:rPr>
      <w:t>06.</w:t>
    </w:r>
    <w:r w:rsidR="00086CE3" w:rsidRPr="00C871B1">
      <w:rPr>
        <w:rFonts w:ascii="Times New Roman" w:hAnsi="Times New Roman" w:cs="Times New Roman"/>
        <w:b/>
        <w:bCs/>
        <w:sz w:val="40"/>
        <w:szCs w:val="44"/>
        <w:lang w:val="en-US"/>
      </w:rPr>
      <w:t>2025</w:t>
    </w:r>
    <w:r w:rsidR="00970EC9" w:rsidRPr="00C871B1">
      <w:rPr>
        <w:rFonts w:ascii="Times New Roman" w:hAnsi="Times New Roman" w:cs="Times New Roman"/>
        <w:b/>
        <w:bCs/>
        <w:sz w:val="40"/>
        <w:szCs w:val="44"/>
        <w:lang w:val="en-US"/>
      </w:rPr>
      <w:t xml:space="preserve"> – </w:t>
    </w:r>
    <w:r w:rsidR="00534941" w:rsidRPr="00C871B1">
      <w:rPr>
        <w:rFonts w:ascii="Times New Roman" w:hAnsi="Times New Roman" w:cs="Times New Roman"/>
        <w:b/>
        <w:bCs/>
        <w:sz w:val="40"/>
        <w:szCs w:val="44"/>
        <w:lang w:val="en-US"/>
      </w:rPr>
      <w:t xml:space="preserve">IM </w:t>
    </w:r>
    <w:r w:rsidR="00970EC9" w:rsidRPr="00C871B1">
      <w:rPr>
        <w:rFonts w:ascii="Times New Roman" w:hAnsi="Times New Roman" w:cs="Times New Roman"/>
        <w:b/>
        <w:bCs/>
        <w:sz w:val="40"/>
        <w:szCs w:val="44"/>
        <w:lang w:val="en-US"/>
      </w:rPr>
      <w:t>round</w:t>
    </w:r>
    <w:r w:rsidR="00534941" w:rsidRPr="00C871B1">
      <w:rPr>
        <w:rFonts w:ascii="Times New Roman" w:hAnsi="Times New Roman" w:cs="Times New Roman"/>
        <w:b/>
        <w:bCs/>
        <w:sz w:val="40"/>
        <w:szCs w:val="44"/>
        <w:lang w:val="en-US"/>
      </w:rPr>
      <w:t>-</w:t>
    </w:r>
    <w:r w:rsidR="00970EC9" w:rsidRPr="00C871B1">
      <w:rPr>
        <w:rFonts w:ascii="Times New Roman" w:hAnsi="Times New Roman" w:cs="Times New Roman"/>
        <w:b/>
        <w:bCs/>
        <w:sz w:val="40"/>
        <w:szCs w:val="44"/>
        <w:lang w:val="en-US"/>
      </w:rPr>
      <w:t xml:space="preserve">robin </w:t>
    </w:r>
    <w:r w:rsidR="00086CE3" w:rsidRPr="00C871B1">
      <w:rPr>
        <w:rFonts w:ascii="Times New Roman" w:hAnsi="Times New Roman" w:cs="Times New Roman"/>
        <w:b/>
        <w:bCs/>
        <w:sz w:val="40"/>
        <w:szCs w:val="44"/>
        <w:lang w:val="en-US"/>
      </w:rPr>
      <w:t>tournament</w:t>
    </w:r>
    <w:r w:rsidR="00C871B1">
      <w:rPr>
        <w:rFonts w:ascii="Times New Roman" w:hAnsi="Times New Roman" w:cs="Times New Roman"/>
        <w:b/>
        <w:bCs/>
        <w:sz w:val="40"/>
        <w:szCs w:val="44"/>
        <w:lang w:val="en-US"/>
      </w:rPr>
      <w:t xml:space="preserve">       </w:t>
    </w:r>
    <w:r w:rsidR="00C871B1" w:rsidRPr="00C871B1">
      <w:rPr>
        <w:rFonts w:ascii="Times New Roman" w:hAnsi="Times New Roman" w:cs="Times New Roman"/>
        <w:b/>
        <w:bCs/>
        <w:noProof/>
        <w:sz w:val="40"/>
        <w:szCs w:val="34"/>
        <w:lang w:eastAsia="pl-PL"/>
      </w:rPr>
      <w:drawing>
        <wp:inline distT="0" distB="0" distL="0" distR="0">
          <wp:extent cx="342900" cy="428625"/>
          <wp:effectExtent l="19050" t="0" r="0" b="0"/>
          <wp:docPr id="1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2900" cy="4286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193957">
      <w:rPr>
        <w:rFonts w:ascii="Times New Roman" w:hAnsi="Times New Roman" w:cs="Times New Roman"/>
        <w:b/>
        <w:bCs/>
        <w:sz w:val="40"/>
        <w:szCs w:val="44"/>
        <w:lang w:val="en-US"/>
      </w:rPr>
      <w:t xml:space="preserve">      </w:t>
    </w:r>
    <w:r w:rsidRPr="001F3FC7">
      <w:rPr>
        <w:rFonts w:eastAsia="Times New Roman" w:cstheme="minorHAnsi"/>
        <w:b/>
        <w:noProof/>
        <w:color w:val="000000"/>
        <w:sz w:val="40"/>
        <w:szCs w:val="44"/>
        <w:lang w:val="en-US" w:eastAsia="pl-PL"/>
      </w:rPr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81pt;height:101.25pt;visibility:visible;mso-wrap-style:square" o:bullet="t">
        <v:imagedata r:id="rId1" o:title=""/>
      </v:shape>
    </w:pict>
  </w:numPicBullet>
  <w:abstractNum w:abstractNumId="0">
    <w:nsid w:val="32760D1C"/>
    <w:multiLevelType w:val="hybridMultilevel"/>
    <w:tmpl w:val="72F0CA36"/>
    <w:lvl w:ilvl="0" w:tplc="FB4AE57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52"/>
      </w:rPr>
    </w:lvl>
    <w:lvl w:ilvl="1" w:tplc="F65A7ED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4140EF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8B87FE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DB4444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05280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65663B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F05B4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3F4C3B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7650"/>
  </w:hdrShapeDefaults>
  <w:footnotePr>
    <w:footnote w:id="-1"/>
    <w:footnote w:id="0"/>
  </w:footnotePr>
  <w:endnotePr>
    <w:endnote w:id="-1"/>
    <w:endnote w:id="0"/>
  </w:endnotePr>
  <w:compat/>
  <w:rsids>
    <w:rsidRoot w:val="00200021"/>
    <w:rsid w:val="0001105C"/>
    <w:rsid w:val="00074250"/>
    <w:rsid w:val="00086CE3"/>
    <w:rsid w:val="000B383E"/>
    <w:rsid w:val="000B69E0"/>
    <w:rsid w:val="000D57FB"/>
    <w:rsid w:val="000D65FE"/>
    <w:rsid w:val="00127F6C"/>
    <w:rsid w:val="001366D7"/>
    <w:rsid w:val="00193957"/>
    <w:rsid w:val="001F3FC7"/>
    <w:rsid w:val="001F7727"/>
    <w:rsid w:val="00200021"/>
    <w:rsid w:val="00200D20"/>
    <w:rsid w:val="00212602"/>
    <w:rsid w:val="00226426"/>
    <w:rsid w:val="00243252"/>
    <w:rsid w:val="0024481A"/>
    <w:rsid w:val="00244A83"/>
    <w:rsid w:val="002646B5"/>
    <w:rsid w:val="002B1479"/>
    <w:rsid w:val="002C2AB3"/>
    <w:rsid w:val="0034650D"/>
    <w:rsid w:val="003B0CF3"/>
    <w:rsid w:val="003C0E94"/>
    <w:rsid w:val="003E25B4"/>
    <w:rsid w:val="003F2045"/>
    <w:rsid w:val="00400066"/>
    <w:rsid w:val="00410640"/>
    <w:rsid w:val="00433713"/>
    <w:rsid w:val="00445754"/>
    <w:rsid w:val="00471D22"/>
    <w:rsid w:val="00474FC2"/>
    <w:rsid w:val="00477206"/>
    <w:rsid w:val="004B3CBC"/>
    <w:rsid w:val="004D3B41"/>
    <w:rsid w:val="004F0840"/>
    <w:rsid w:val="004F676A"/>
    <w:rsid w:val="00514FD9"/>
    <w:rsid w:val="00534941"/>
    <w:rsid w:val="005753FF"/>
    <w:rsid w:val="005766F4"/>
    <w:rsid w:val="0058398E"/>
    <w:rsid w:val="005971F1"/>
    <w:rsid w:val="005D3E8D"/>
    <w:rsid w:val="005E0DE9"/>
    <w:rsid w:val="005F6727"/>
    <w:rsid w:val="005F6C51"/>
    <w:rsid w:val="00635FCE"/>
    <w:rsid w:val="006424B9"/>
    <w:rsid w:val="006A191F"/>
    <w:rsid w:val="006A23BC"/>
    <w:rsid w:val="006D110B"/>
    <w:rsid w:val="006F0622"/>
    <w:rsid w:val="006F2EA0"/>
    <w:rsid w:val="007102F2"/>
    <w:rsid w:val="0072151E"/>
    <w:rsid w:val="007275DA"/>
    <w:rsid w:val="00736D00"/>
    <w:rsid w:val="00740E6F"/>
    <w:rsid w:val="007B317A"/>
    <w:rsid w:val="007B325E"/>
    <w:rsid w:val="007B752E"/>
    <w:rsid w:val="007D6941"/>
    <w:rsid w:val="008130C5"/>
    <w:rsid w:val="00824342"/>
    <w:rsid w:val="0085083F"/>
    <w:rsid w:val="0087402F"/>
    <w:rsid w:val="00891384"/>
    <w:rsid w:val="008B2C9F"/>
    <w:rsid w:val="008F10CC"/>
    <w:rsid w:val="009308F6"/>
    <w:rsid w:val="00936EDA"/>
    <w:rsid w:val="00970EC9"/>
    <w:rsid w:val="00975703"/>
    <w:rsid w:val="0098026A"/>
    <w:rsid w:val="0098142A"/>
    <w:rsid w:val="00982343"/>
    <w:rsid w:val="009F011A"/>
    <w:rsid w:val="009F196E"/>
    <w:rsid w:val="00A62B31"/>
    <w:rsid w:val="00AB7C8F"/>
    <w:rsid w:val="00AC4D5D"/>
    <w:rsid w:val="00AF22DF"/>
    <w:rsid w:val="00AF71F2"/>
    <w:rsid w:val="00B31F11"/>
    <w:rsid w:val="00B33729"/>
    <w:rsid w:val="00BD3B28"/>
    <w:rsid w:val="00C0287A"/>
    <w:rsid w:val="00C230F2"/>
    <w:rsid w:val="00C5429E"/>
    <w:rsid w:val="00C62C35"/>
    <w:rsid w:val="00C871B1"/>
    <w:rsid w:val="00CB091A"/>
    <w:rsid w:val="00CE03C7"/>
    <w:rsid w:val="00CE2741"/>
    <w:rsid w:val="00D01958"/>
    <w:rsid w:val="00D0641B"/>
    <w:rsid w:val="00D373A9"/>
    <w:rsid w:val="00D50FE8"/>
    <w:rsid w:val="00D626E9"/>
    <w:rsid w:val="00D90CAE"/>
    <w:rsid w:val="00DA274D"/>
    <w:rsid w:val="00DA68CB"/>
    <w:rsid w:val="00DC3F8B"/>
    <w:rsid w:val="00E43562"/>
    <w:rsid w:val="00E624DF"/>
    <w:rsid w:val="00EA25A0"/>
    <w:rsid w:val="00EC6FDD"/>
    <w:rsid w:val="00F22311"/>
    <w:rsid w:val="00F47FD6"/>
    <w:rsid w:val="00F55268"/>
    <w:rsid w:val="00F75495"/>
    <w:rsid w:val="00F7639A"/>
    <w:rsid w:val="00FA01F7"/>
    <w:rsid w:val="00FA6CF4"/>
    <w:rsid w:val="00FC0BD9"/>
    <w:rsid w:val="00FD7C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firstLine="39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B69E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01">
    <w:name w:val="fontstyle01"/>
    <w:basedOn w:val="Domylnaczcionkaakapitu"/>
    <w:rsid w:val="00200021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omylnaczcionkaakapitu"/>
    <w:rsid w:val="00200021"/>
    <w:rPr>
      <w:rFonts w:ascii="Calibri-Bold" w:hAnsi="Calibri-Bold" w:hint="default"/>
      <w:b/>
      <w:bCs/>
      <w:i w:val="0"/>
      <w:iCs w:val="0"/>
      <w:color w:val="000000"/>
      <w:sz w:val="28"/>
      <w:szCs w:val="28"/>
    </w:rPr>
  </w:style>
  <w:style w:type="character" w:customStyle="1" w:styleId="fontstyle31">
    <w:name w:val="fontstyle31"/>
    <w:basedOn w:val="Domylnaczcionkaakapitu"/>
    <w:rsid w:val="00200021"/>
    <w:rPr>
      <w:rFonts w:ascii="Arial-BoldMT" w:hAnsi="Arial-BoldMT" w:hint="default"/>
      <w:b/>
      <w:bCs/>
      <w:i w:val="0"/>
      <w:iCs w:val="0"/>
      <w:color w:val="000000"/>
      <w:sz w:val="28"/>
      <w:szCs w:val="28"/>
    </w:rPr>
  </w:style>
  <w:style w:type="character" w:customStyle="1" w:styleId="fontstyle41">
    <w:name w:val="fontstyle41"/>
    <w:basedOn w:val="Domylnaczcionkaakapitu"/>
    <w:rsid w:val="00200021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table" w:styleId="Tabela-Siatka">
    <w:name w:val="Table Grid"/>
    <w:basedOn w:val="Standardowy"/>
    <w:uiPriority w:val="59"/>
    <w:rsid w:val="002000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200021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semiHidden/>
    <w:unhideWhenUsed/>
    <w:rsid w:val="007102F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7102F2"/>
  </w:style>
  <w:style w:type="paragraph" w:styleId="Stopka">
    <w:name w:val="footer"/>
    <w:basedOn w:val="Normalny"/>
    <w:link w:val="StopkaZnak"/>
    <w:uiPriority w:val="99"/>
    <w:semiHidden/>
    <w:unhideWhenUsed/>
    <w:rsid w:val="007102F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102F2"/>
  </w:style>
  <w:style w:type="character" w:styleId="UyteHipercze">
    <w:name w:val="FollowedHyperlink"/>
    <w:basedOn w:val="Domylnaczcionkaakapitu"/>
    <w:uiPriority w:val="99"/>
    <w:semiHidden/>
    <w:unhideWhenUsed/>
    <w:rsid w:val="008130C5"/>
    <w:rPr>
      <w:color w:val="800080" w:themeColor="followed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A23B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A23B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45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9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7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bp.pl/statystyka-i-sprawozdawczosc/kursy/tabela-c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lockszachy@gmail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nbp.pl/statystyka-i-sprawozdawczosc/kursy/tabela-c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lockszachy@gmail.com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941119-AB51-441D-ACD2-491D3E2A1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937</Words>
  <Characters>5625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2025-03-10T18:26:00Z</cp:lastPrinted>
  <dcterms:created xsi:type="dcterms:W3CDTF">2025-03-09T12:15:00Z</dcterms:created>
  <dcterms:modified xsi:type="dcterms:W3CDTF">2025-03-16T20:59:00Z</dcterms:modified>
</cp:coreProperties>
</file>