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B9B7CB" w14:textId="32CCA47D" w:rsidR="00DB301D" w:rsidRDefault="00DB301D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color w:val="0000FF"/>
          <w:lang w:eastAsia="pl-PL"/>
        </w:rPr>
        <w:t xml:space="preserve">       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6FCF1CA9" wp14:editId="778B63A5">
            <wp:extent cx="800100" cy="1043940"/>
            <wp:effectExtent l="0" t="0" r="0" b="3810"/>
            <wp:docPr id="156177895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FF"/>
          <w:lang w:eastAsia="pl-PL"/>
        </w:rPr>
        <w:t xml:space="preserve">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397AB2A5" wp14:editId="3324279A">
            <wp:extent cx="845820" cy="929640"/>
            <wp:effectExtent l="0" t="0" r="0" b="3810"/>
            <wp:docPr id="520029069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FF"/>
          <w:lang w:eastAsia="pl-PL"/>
        </w:rPr>
        <w:t xml:space="preserve">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0D10199D" wp14:editId="3DB34745">
            <wp:extent cx="967740" cy="1059180"/>
            <wp:effectExtent l="0" t="0" r="3810" b="7620"/>
            <wp:docPr id="118860204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1C1F47D" wp14:editId="28CD31C2">
            <wp:extent cx="1295399" cy="1219200"/>
            <wp:effectExtent l="0" t="0" r="635" b="0"/>
            <wp:docPr id="1099104986" name="Obraz 2" descr="Szkoła Podstawowa im. Kazimierza Wielkiego w Rogach Pani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zkoła Podstawowa im. Kazimierza Wielkiego w Rogach Pani ..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733" cy="122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B60CF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u w:val="single"/>
          <w:lang w:eastAsia="pl-PL"/>
        </w:rPr>
      </w:pPr>
    </w:p>
    <w:p w14:paraId="6BAD9A05" w14:textId="2AB71D05" w:rsidR="00A97A8C" w:rsidRDefault="00184B2A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b/>
          <w:bCs/>
          <w:color w:val="0000FF"/>
          <w:u w:val="single"/>
          <w:lang w:eastAsia="pl-PL"/>
        </w:rPr>
        <w:t>XIX</w:t>
      </w:r>
      <w:r w:rsidR="00A97A8C">
        <w:rPr>
          <w:rFonts w:ascii="Tahoma" w:hAnsi="Tahoma" w:cs="Tahoma"/>
          <w:b/>
          <w:bCs/>
          <w:color w:val="0000FF"/>
          <w:u w:val="single"/>
          <w:lang w:eastAsia="pl-PL"/>
        </w:rPr>
        <w:t xml:space="preserve"> MIĘDZYNAROD</w:t>
      </w:r>
      <w:r>
        <w:rPr>
          <w:rFonts w:ascii="Tahoma" w:hAnsi="Tahoma" w:cs="Tahoma"/>
          <w:b/>
          <w:bCs/>
          <w:color w:val="0000FF"/>
          <w:u w:val="single"/>
          <w:lang w:eastAsia="pl-PL"/>
        </w:rPr>
        <w:t>OWY TURNIEJ SZACHOWY - ROGI 2024</w:t>
      </w:r>
    </w:p>
    <w:p w14:paraId="7DFAB43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lang w:eastAsia="pl-PL"/>
        </w:rPr>
      </w:pPr>
    </w:p>
    <w:p w14:paraId="15DF97B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3DCD02B4" w14:textId="77777777" w:rsidR="00A97A8C" w:rsidRPr="0059063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</w:t>
      </w:r>
      <w:r w:rsidRPr="00EA5659">
        <w:rPr>
          <w:rFonts w:ascii="Tahoma" w:hAnsi="Tahoma" w:cs="Tahoma"/>
          <w:b/>
          <w:bCs/>
          <w:color w:val="00B050"/>
          <w:u w:val="single"/>
          <w:lang w:eastAsia="pl-PL"/>
        </w:rPr>
        <w:t>ORGANIZATORZY:</w:t>
      </w:r>
    </w:p>
    <w:p w14:paraId="7CED9372" w14:textId="77777777" w:rsidR="0059063C" w:rsidRPr="0059063C" w:rsidRDefault="0059063C" w:rsidP="0059063C">
      <w:pPr>
        <w:shd w:val="clear" w:color="auto" w:fill="FFFFFF"/>
        <w:spacing w:after="0" w:line="240" w:lineRule="auto"/>
        <w:rPr>
          <w:rFonts w:ascii="Tahoma" w:hAnsi="Tahoma" w:cs="Tahoma"/>
          <w:b/>
          <w:lang w:eastAsia="pl-PL"/>
        </w:rPr>
      </w:pPr>
      <w:r>
        <w:rPr>
          <w:rFonts w:ascii="Tahoma" w:hAnsi="Tahoma" w:cs="Tahoma"/>
          <w:b/>
          <w:lang w:eastAsia="pl-PL"/>
        </w:rPr>
        <w:t xml:space="preserve">   </w:t>
      </w:r>
      <w:r w:rsidRPr="0059063C">
        <w:rPr>
          <w:rFonts w:ascii="Tahoma" w:hAnsi="Tahoma" w:cs="Tahoma"/>
          <w:b/>
          <w:lang w:eastAsia="pl-PL"/>
        </w:rPr>
        <w:t>Wójt Gminy Miejsce Piastowe</w:t>
      </w:r>
    </w:p>
    <w:p w14:paraId="413E775F" w14:textId="37BF491C" w:rsidR="0059063C" w:rsidRPr="00911A5D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Gminn</w:t>
      </w:r>
      <w:r w:rsidR="004A7D07">
        <w:rPr>
          <w:rFonts w:ascii="Tahoma" w:hAnsi="Tahoma" w:cs="Tahoma"/>
          <w:b/>
          <w:bCs/>
          <w:lang w:eastAsia="pl-PL"/>
        </w:rPr>
        <w:t>e</w:t>
      </w:r>
      <w:r>
        <w:rPr>
          <w:rFonts w:ascii="Tahoma" w:hAnsi="Tahoma" w:cs="Tahoma"/>
          <w:b/>
          <w:bCs/>
          <w:lang w:eastAsia="pl-PL"/>
        </w:rPr>
        <w:t xml:space="preserve"> Centrum Kultury i Biblioteka w Miejscu Piastowym</w:t>
      </w:r>
    </w:p>
    <w:p w14:paraId="14765433" w14:textId="77777777" w:rsidR="00A97A8C" w:rsidRDefault="0059063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Klub Szachowy „ Czarny Koń „ Rogi</w:t>
      </w:r>
    </w:p>
    <w:p w14:paraId="278B20C0" w14:textId="07F5D5D3" w:rsidR="00C21F58" w:rsidRDefault="00C21F58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 Szkoła Podstawowa</w:t>
      </w:r>
      <w:r w:rsidR="004A7D07">
        <w:rPr>
          <w:rFonts w:ascii="Tahoma" w:hAnsi="Tahoma" w:cs="Tahoma"/>
          <w:b/>
          <w:bCs/>
          <w:lang w:eastAsia="pl-PL"/>
        </w:rPr>
        <w:t xml:space="preserve"> im. Kazimierza Wielkiego</w:t>
      </w:r>
      <w:r>
        <w:rPr>
          <w:rFonts w:ascii="Tahoma" w:hAnsi="Tahoma" w:cs="Tahoma"/>
          <w:b/>
          <w:bCs/>
          <w:lang w:eastAsia="pl-PL"/>
        </w:rPr>
        <w:t xml:space="preserve"> w Rogach</w:t>
      </w:r>
    </w:p>
    <w:p w14:paraId="1A88F675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</w:t>
      </w:r>
    </w:p>
    <w:p w14:paraId="353B16A8" w14:textId="205CFCD1" w:rsidR="009C2710" w:rsidRP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B050"/>
          <w:u w:val="single"/>
          <w:lang w:eastAsia="pl-PL"/>
        </w:rPr>
      </w:pPr>
      <w:r w:rsidRPr="009C2710">
        <w:rPr>
          <w:rFonts w:ascii="Tahoma" w:hAnsi="Tahoma" w:cs="Tahoma"/>
          <w:b/>
          <w:bCs/>
          <w:color w:val="00B050"/>
          <w:lang w:eastAsia="pl-PL"/>
        </w:rPr>
        <w:t xml:space="preserve">           </w:t>
      </w:r>
      <w:r>
        <w:rPr>
          <w:rFonts w:ascii="Tahoma" w:hAnsi="Tahoma" w:cs="Tahoma"/>
          <w:b/>
          <w:bCs/>
          <w:color w:val="00B050"/>
          <w:lang w:eastAsia="pl-PL"/>
        </w:rPr>
        <w:t xml:space="preserve"> </w:t>
      </w:r>
      <w:r w:rsidRPr="009C2710">
        <w:rPr>
          <w:rFonts w:ascii="Tahoma" w:hAnsi="Tahoma" w:cs="Tahoma"/>
          <w:b/>
          <w:bCs/>
          <w:color w:val="00B050"/>
          <w:u w:val="single"/>
          <w:lang w:eastAsia="pl-PL"/>
        </w:rPr>
        <w:t>PRZY WSPARCIU</w:t>
      </w:r>
    </w:p>
    <w:p w14:paraId="0FF2F4D6" w14:textId="37646B29" w:rsid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</w:t>
      </w:r>
      <w:r w:rsidR="00AA576A">
        <w:rPr>
          <w:rFonts w:ascii="Tahoma" w:hAnsi="Tahoma" w:cs="Tahoma"/>
          <w:b/>
          <w:bCs/>
          <w:lang w:eastAsia="pl-PL"/>
        </w:rPr>
        <w:t xml:space="preserve">  </w:t>
      </w:r>
      <w:r>
        <w:rPr>
          <w:rFonts w:ascii="Tahoma" w:hAnsi="Tahoma" w:cs="Tahoma"/>
          <w:b/>
          <w:bCs/>
          <w:lang w:eastAsia="pl-PL"/>
        </w:rPr>
        <w:t xml:space="preserve"> Podkarpackiego Związku Szachowego</w:t>
      </w:r>
    </w:p>
    <w:p w14:paraId="13639663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6E8D0A10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MIEJSCE I TERMIN:</w:t>
      </w:r>
    </w:p>
    <w:p w14:paraId="33C7E733" w14:textId="6F4BB599" w:rsidR="00A97A8C" w:rsidRDefault="00A97A8C" w:rsidP="00A97A8C">
      <w:pPr>
        <w:shd w:val="clear" w:color="auto" w:fill="FFFFFF"/>
        <w:spacing w:after="0" w:line="240" w:lineRule="auto"/>
        <w:ind w:left="255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Hala Sportowa Szkoły Podstawo</w:t>
      </w:r>
      <w:r w:rsidR="000820E9">
        <w:rPr>
          <w:rFonts w:ascii="Tahoma" w:hAnsi="Tahoma" w:cs="Tahoma"/>
          <w:b/>
          <w:bCs/>
          <w:lang w:eastAsia="pl-PL"/>
        </w:rPr>
        <w:t>wej w Rogach  ul. Szkolna 2 - 26.05.2024</w:t>
      </w:r>
      <w:r>
        <w:rPr>
          <w:rFonts w:ascii="Tahoma" w:hAnsi="Tahoma" w:cs="Tahoma"/>
          <w:b/>
          <w:bCs/>
          <w:lang w:eastAsia="pl-PL"/>
        </w:rPr>
        <w:t xml:space="preserve"> r. (niedziela). Rozpoczęcie turnieju o godz. 10.00</w:t>
      </w:r>
    </w:p>
    <w:p w14:paraId="0E537FC7" w14:textId="38E7EC8D" w:rsidR="00A97A8C" w:rsidRPr="00450004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3459B4C2" w14:textId="474000D5" w:rsidR="00A97A8C" w:rsidRPr="00450004" w:rsidRDefault="00A97A8C" w:rsidP="00450004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 w:rsidRPr="00450004">
        <w:rPr>
          <w:rFonts w:ascii="Tahoma" w:hAnsi="Tahoma" w:cs="Tahoma"/>
          <w:b/>
          <w:bCs/>
          <w:color w:val="008000"/>
          <w:lang w:eastAsia="pl-PL"/>
        </w:rPr>
        <w:t> </w:t>
      </w:r>
      <w:r w:rsidRPr="00450004">
        <w:rPr>
          <w:rFonts w:ascii="Tahoma" w:hAnsi="Tahoma" w:cs="Tahoma"/>
          <w:b/>
          <w:bCs/>
          <w:color w:val="008000"/>
          <w:u w:val="single"/>
          <w:lang w:eastAsia="pl-PL"/>
        </w:rPr>
        <w:t>NAGRODY:</w:t>
      </w:r>
    </w:p>
    <w:p w14:paraId="70784A8B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</w:t>
      </w:r>
    </w:p>
    <w:p w14:paraId="51D0AF0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   Grupa-A OPEN (</w:t>
      </w:r>
      <w:bookmarkStart w:id="0" w:name="_Hlk31315242"/>
      <w:r>
        <w:rPr>
          <w:rFonts w:ascii="Tahoma" w:hAnsi="Tahoma" w:cs="Tahoma"/>
          <w:b/>
          <w:bCs/>
          <w:color w:val="FF0000"/>
          <w:lang w:eastAsia="pl-PL"/>
        </w:rPr>
        <w:t>zgłoszony do oceny rankingowej FIDE)</w:t>
      </w:r>
      <w:bookmarkEnd w:id="0"/>
    </w:p>
    <w:p w14:paraId="4DD88FF7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0817D572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dyplomy i nagrody finansowe:</w:t>
      </w:r>
    </w:p>
    <w:p w14:paraId="15641A4F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3C51FC66" w14:textId="62ACA49C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 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-</w:t>
      </w:r>
      <w:r>
        <w:rPr>
          <w:rFonts w:ascii="Tahoma" w:hAnsi="Tahoma" w:cs="Tahoma"/>
          <w:b/>
          <w:bCs/>
          <w:lang w:eastAsia="pl-PL"/>
        </w:rPr>
        <w:tab/>
        <w:t>1000</w:t>
      </w:r>
      <w:r w:rsidR="00A97A8C">
        <w:rPr>
          <w:rFonts w:ascii="Tahoma" w:hAnsi="Tahoma" w:cs="Tahoma"/>
          <w:b/>
          <w:bCs/>
          <w:lang w:eastAsia="pl-PL"/>
        </w:rPr>
        <w:t>,00 zł</w:t>
      </w:r>
    </w:p>
    <w:p w14:paraId="304CBBA2" w14:textId="1E817C91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80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0AC702E2" w14:textId="5729F983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III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6</w:t>
      </w:r>
      <w:r w:rsidR="00A97A8C">
        <w:rPr>
          <w:rFonts w:ascii="Tahoma" w:hAnsi="Tahoma" w:cs="Tahoma"/>
          <w:b/>
          <w:bCs/>
          <w:lang w:eastAsia="pl-PL"/>
        </w:rPr>
        <w:t>00,00 zł</w:t>
      </w:r>
    </w:p>
    <w:p w14:paraId="0FC64117" w14:textId="31A0094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 w:rsidR="000820E9">
        <w:rPr>
          <w:rFonts w:ascii="Tahoma" w:hAnsi="Tahoma" w:cs="Tahoma"/>
          <w:b/>
          <w:bCs/>
          <w:lang w:eastAsia="pl-PL"/>
        </w:rPr>
        <w:t>IV  </w:t>
      </w:r>
      <w:r w:rsidR="000820E9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ab/>
        <w:t>miejsce   -</w:t>
      </w:r>
      <w:r w:rsidR="000820E9">
        <w:rPr>
          <w:rFonts w:ascii="Tahoma" w:hAnsi="Tahoma" w:cs="Tahoma"/>
          <w:b/>
          <w:bCs/>
          <w:lang w:eastAsia="pl-PL"/>
        </w:rPr>
        <w:tab/>
        <w:t>4</w:t>
      </w:r>
      <w:r>
        <w:rPr>
          <w:rFonts w:ascii="Tahoma" w:hAnsi="Tahoma" w:cs="Tahoma"/>
          <w:b/>
          <w:bCs/>
          <w:lang w:eastAsia="pl-PL"/>
        </w:rPr>
        <w:t>00,00 zł</w:t>
      </w:r>
    </w:p>
    <w:p w14:paraId="43BBD08B" w14:textId="4CD89440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V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20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462AC6DE" w14:textId="2E474309" w:rsidR="00A97A8C" w:rsidRPr="004A7D07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</w:t>
      </w:r>
    </w:p>
    <w:p w14:paraId="3DB654C7" w14:textId="40164D40" w:rsidR="00F57CB0" w:rsidRPr="004A7D07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A7D07">
        <w:rPr>
          <w:rFonts w:ascii="Tahoma" w:hAnsi="Tahoma" w:cs="Tahoma"/>
          <w:b/>
          <w:bCs/>
          <w:lang w:eastAsia="pl-PL"/>
        </w:rPr>
        <w:t>Nagroda dla najlepszej zawodniczki   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- 100,00 zł  + </w:t>
      </w:r>
    </w:p>
    <w:p w14:paraId="363AE55A" w14:textId="16DF32AF" w:rsidR="00A97A8C" w:rsidRPr="004A7D07" w:rsidRDefault="00A97A8C" w:rsidP="004A7D07">
      <w:pPr>
        <w:pStyle w:val="Bezodstpw"/>
        <w:rPr>
          <w:rFonts w:ascii="Tahoma" w:hAnsi="Tahoma" w:cs="Tahoma"/>
          <w:b/>
          <w:bCs/>
          <w:lang w:eastAsia="pl-PL"/>
        </w:rPr>
      </w:pPr>
      <w:r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5760429E" w14:textId="329E5602" w:rsidR="00F57CB0" w:rsidRPr="004A7D07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57CB0" w:rsidRPr="004A7D07">
        <w:rPr>
          <w:rFonts w:ascii="Tahoma" w:hAnsi="Tahoma" w:cs="Tahoma"/>
          <w:b/>
          <w:bCs/>
          <w:lang w:eastAsia="pl-PL"/>
        </w:rPr>
        <w:t xml:space="preserve">Nagroda dla najlepszego juniora         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 - 100,00 zł +</w:t>
      </w:r>
    </w:p>
    <w:p w14:paraId="0BA815A1" w14:textId="09E1F32F" w:rsidR="00F57CB0" w:rsidRPr="004A7D07" w:rsidRDefault="00F57CB0" w:rsidP="004A7D07">
      <w:pPr>
        <w:pStyle w:val="Bezodstpw"/>
        <w:rPr>
          <w:rFonts w:ascii="Tahoma" w:hAnsi="Tahoma" w:cs="Tahoma"/>
          <w:b/>
          <w:bCs/>
          <w:lang w:eastAsia="pl-PL"/>
        </w:rPr>
      </w:pPr>
      <w:r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0C7D90C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 xml:space="preserve">Grupa B – Zawodnicy z rankingiem </w:t>
      </w:r>
      <w:proofErr w:type="spellStart"/>
      <w:r>
        <w:rPr>
          <w:rFonts w:ascii="Tahoma" w:hAnsi="Tahoma" w:cs="Tahoma"/>
          <w:b/>
          <w:bCs/>
          <w:color w:val="FF0000"/>
          <w:lang w:eastAsia="pl-PL"/>
        </w:rPr>
        <w:t>PZSzach</w:t>
      </w:r>
      <w:proofErr w:type="spellEnd"/>
      <w:r>
        <w:rPr>
          <w:rFonts w:ascii="Tahoma" w:hAnsi="Tahoma" w:cs="Tahoma"/>
          <w:b/>
          <w:bCs/>
          <w:color w:val="FF0000"/>
          <w:lang w:eastAsia="pl-PL"/>
        </w:rPr>
        <w:t xml:space="preserve"> do 1800 </w:t>
      </w:r>
      <w:bookmarkStart w:id="1" w:name="_Hlk31315447"/>
      <w:r>
        <w:rPr>
          <w:rFonts w:ascii="Tahoma" w:hAnsi="Tahoma" w:cs="Tahoma"/>
          <w:b/>
          <w:bCs/>
          <w:color w:val="FF0000"/>
          <w:lang w:eastAsia="pl-PL"/>
        </w:rPr>
        <w:t>(zgłoszony do oceny rankingowej FIDE)</w:t>
      </w:r>
    </w:p>
    <w:bookmarkEnd w:id="1"/>
    <w:p w14:paraId="197FFCFF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</w:p>
    <w:p w14:paraId="5E197237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Dyplomy i nagrody finansowe</w:t>
      </w:r>
    </w:p>
    <w:p w14:paraId="4E5B3054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1B59E7A0" w14:textId="45EDBD48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 </w:t>
      </w:r>
      <w:r w:rsidR="00614A98"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>miejsce  - 4</w:t>
      </w:r>
      <w:r w:rsidR="00A97A8C">
        <w:rPr>
          <w:rFonts w:ascii="Tahoma" w:hAnsi="Tahoma" w:cs="Tahoma"/>
          <w:b/>
          <w:bCs/>
          <w:lang w:eastAsia="pl-PL"/>
        </w:rPr>
        <w:t>00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317A82F" w14:textId="0D8C2407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  - 30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1D9C02B8" w14:textId="3695F166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 – 20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21886224" w14:textId="24F5705D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IV       miejsce – 100,00 zł</w:t>
      </w:r>
    </w:p>
    <w:p w14:paraId="582404B0" w14:textId="76E46790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V        miejsce -    50,00 zł</w:t>
      </w:r>
    </w:p>
    <w:p w14:paraId="16512804" w14:textId="77777777" w:rsidR="00450004" w:rsidRDefault="00450004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61CAB0C8" w14:textId="331FC285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Nagroda dla najlepszej zawodniczki    - 50,00 zł  + dyplom i puchar</w:t>
      </w:r>
    </w:p>
    <w:p w14:paraId="315AA435" w14:textId="245112AF" w:rsidR="000820E9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lastRenderedPageBreak/>
        <w:t xml:space="preserve">● </w:t>
      </w:r>
      <w:r w:rsidR="000820E9" w:rsidRPr="00450004">
        <w:rPr>
          <w:rFonts w:ascii="Tahoma" w:hAnsi="Tahoma" w:cs="Tahoma"/>
          <w:b/>
          <w:bCs/>
          <w:lang w:eastAsia="pl-PL"/>
        </w:rPr>
        <w:t>Nagroda dla najlepszego juniora – 50 zł + dyplom i puchar</w:t>
      </w:r>
    </w:p>
    <w:p w14:paraId="37ECD72D" w14:textId="0ED5B6EB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1407B01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05FC2F6A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36B3B80C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27A8633A" w14:textId="64CE137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 xml:space="preserve">Grupa C </w:t>
      </w:r>
      <w:r w:rsidR="00FD3DF0">
        <w:rPr>
          <w:rFonts w:ascii="Tahoma" w:hAnsi="Tahoma" w:cs="Tahoma"/>
          <w:b/>
          <w:bCs/>
          <w:color w:val="FF0000"/>
          <w:lang w:eastAsia="pl-PL"/>
        </w:rPr>
        <w:t>-Juni</w:t>
      </w:r>
      <w:r w:rsidR="00E4072E">
        <w:rPr>
          <w:rFonts w:ascii="Tahoma" w:hAnsi="Tahoma" w:cs="Tahoma"/>
          <w:b/>
          <w:bCs/>
          <w:color w:val="FF0000"/>
          <w:lang w:eastAsia="pl-PL"/>
        </w:rPr>
        <w:t>orzy urodzeni w latach 2006-2011</w:t>
      </w:r>
      <w:r>
        <w:rPr>
          <w:rFonts w:ascii="Tahoma" w:hAnsi="Tahoma" w:cs="Tahoma"/>
          <w:b/>
          <w:bCs/>
          <w:color w:val="FF0000"/>
          <w:lang w:eastAsia="pl-PL"/>
        </w:rPr>
        <w:t xml:space="preserve"> (Zgłoszony do oceny rankingowej FIDE)</w:t>
      </w:r>
    </w:p>
    <w:p w14:paraId="01F36AC3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</w:p>
    <w:p w14:paraId="72536146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</w:p>
    <w:p w14:paraId="03C7C19B" w14:textId="55881D28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215B1594" w14:textId="21C57A81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</w:t>
      </w:r>
    </w:p>
    <w:p w14:paraId="3E578012" w14:textId="0C92A734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gminy Miejsce Piastowe</w:t>
      </w:r>
    </w:p>
    <w:p w14:paraId="3DD8F9F2" w14:textId="702F1773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47F996B9" w14:textId="32B03C78" w:rsidR="00A97A8C" w:rsidRDefault="00264B2A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Turniej D - roczniki 2012</w:t>
      </w:r>
      <w:r w:rsidR="00A97A8C">
        <w:rPr>
          <w:rFonts w:ascii="Tahoma" w:hAnsi="Tahoma" w:cs="Tahoma"/>
          <w:b/>
          <w:bCs/>
          <w:color w:val="FF0000"/>
          <w:lang w:eastAsia="pl-PL"/>
        </w:rPr>
        <w:t xml:space="preserve"> i młodsze</w:t>
      </w:r>
    </w:p>
    <w:p w14:paraId="4D1820EE" w14:textId="5ECD4C3C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31B42F9E" w14:textId="33155B0E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 oraz dodatkowo dla każdego zawodnika, w tej grupie wiekowej, pamiątkowy medal.</w:t>
      </w:r>
    </w:p>
    <w:p w14:paraId="68937C1D" w14:textId="695E96B8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72EC2242" w14:textId="77777777" w:rsidR="003B5FE3" w:rsidRDefault="00450004" w:rsidP="003B5FE3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60E35" w:rsidRPr="00450004">
        <w:rPr>
          <w:rFonts w:ascii="Tahoma" w:hAnsi="Tahoma" w:cs="Tahoma"/>
          <w:b/>
          <w:bCs/>
          <w:lang w:eastAsia="pl-PL"/>
        </w:rPr>
        <w:t xml:space="preserve">Z grupy D zostanie po rozgrywkach wydzielona </w:t>
      </w:r>
      <w:r w:rsidR="009D0593" w:rsidRPr="00450004">
        <w:rPr>
          <w:rFonts w:ascii="Tahoma" w:hAnsi="Tahoma" w:cs="Tahoma"/>
          <w:b/>
          <w:bCs/>
          <w:lang w:eastAsia="pl-PL"/>
        </w:rPr>
        <w:t xml:space="preserve">dodatkowo kategoria do lat 8  - </w:t>
      </w:r>
      <w:r w:rsidR="00F60E35" w:rsidRPr="00450004">
        <w:rPr>
          <w:rFonts w:ascii="Tahoma" w:hAnsi="Tahoma" w:cs="Tahoma"/>
          <w:b/>
          <w:bCs/>
          <w:lang w:eastAsia="pl-PL"/>
        </w:rPr>
        <w:t>Nagrody rzeczowe dla trzech najlepszych zawodników ( oddzielnie dla dziewcząt i chłopców )</w:t>
      </w:r>
    </w:p>
    <w:p w14:paraId="42A40BBD" w14:textId="77777777" w:rsidR="003B5FE3" w:rsidRDefault="003B5FE3" w:rsidP="003B5FE3">
      <w:pPr>
        <w:pStyle w:val="Bezodstpw"/>
        <w:ind w:left="284"/>
        <w:rPr>
          <w:rFonts w:ascii="Tahoma" w:hAnsi="Tahoma" w:cs="Tahoma"/>
          <w:b/>
          <w:bCs/>
          <w:lang w:eastAsia="pl-PL"/>
        </w:rPr>
      </w:pPr>
    </w:p>
    <w:p w14:paraId="1B66C323" w14:textId="23D5B06A" w:rsidR="003B5FE3" w:rsidRPr="003B5FE3" w:rsidRDefault="003B5FE3" w:rsidP="003B5FE3">
      <w:pPr>
        <w:pStyle w:val="Bezodstpw"/>
        <w:rPr>
          <w:rFonts w:ascii="Tahoma" w:hAnsi="Tahoma" w:cs="Tahoma"/>
          <w:b/>
          <w:bCs/>
          <w:u w:val="single"/>
        </w:rPr>
      </w:pPr>
      <w:r w:rsidRPr="003B5FE3">
        <w:rPr>
          <w:rFonts w:ascii="Tahoma" w:hAnsi="Tahoma" w:cs="Tahoma"/>
          <w:b/>
          <w:bCs/>
          <w:u w:val="single"/>
        </w:rPr>
        <w:t>NAGRODY NIE PODLEGAJĄ ŁĄCZENIU.</w:t>
      </w:r>
    </w:p>
    <w:p w14:paraId="14E515D1" w14:textId="5058CF56" w:rsidR="00F60E35" w:rsidRPr="00450004" w:rsidRDefault="00F60E35" w:rsidP="00450004">
      <w:pPr>
        <w:pStyle w:val="Bezodstpw"/>
        <w:rPr>
          <w:rFonts w:ascii="Tahoma" w:hAnsi="Tahoma" w:cs="Tahoma"/>
          <w:b/>
          <w:bCs/>
          <w:lang w:eastAsia="pl-PL"/>
        </w:rPr>
      </w:pPr>
    </w:p>
    <w:p w14:paraId="7D0D5BD1" w14:textId="77777777" w:rsidR="00A97A8C" w:rsidRDefault="00A97A8C" w:rsidP="00A97A8C">
      <w:pPr>
        <w:shd w:val="clear" w:color="auto" w:fill="FFFFFF"/>
        <w:spacing w:before="100" w:beforeAutospacing="1" w:after="100" w:afterAutospacing="1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Dodatkowo</w:t>
      </w:r>
    </w:p>
    <w:p w14:paraId="048867BA" w14:textId="79067922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 wicestarosty krośnieńskiego + okolicznościowy dyplom dla najmłodszego zawodnika turnieju</w:t>
      </w:r>
    </w:p>
    <w:p w14:paraId="19747309" w14:textId="5D9361D0" w:rsidR="00A97A8C" w:rsidRDefault="00450004" w:rsidP="00304BEC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 Przewodniczącego Sejmiku Województwa Podkarpackiego + okolicznościowy dyplom dla najstarszego zawodnika turnieju.</w:t>
      </w:r>
    </w:p>
    <w:p w14:paraId="4C55455F" w14:textId="29EC3C02" w:rsidR="00A97A8C" w:rsidRPr="00CB1A11" w:rsidRDefault="00A97A8C" w:rsidP="00CB1A1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hAnsi="Tahoma" w:cs="Tahoma"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Na zakończenie turnieju wśród wszystkich uczestników znajdujących się na Sali gry zostan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ie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rozlosowan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pięć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atrakcyjn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nagr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ód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rzeczow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.</w:t>
      </w:r>
    </w:p>
    <w:p w14:paraId="7E53343C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  <w:r>
        <w:rPr>
          <w:rFonts w:ascii="Tahoma" w:hAnsi="Tahoma" w:cs="Tahoma"/>
          <w:b/>
          <w:bCs/>
          <w:lang w:eastAsia="pl-PL"/>
        </w:rPr>
        <w:t> </w:t>
      </w:r>
    </w:p>
    <w:p w14:paraId="5907E31F" w14:textId="77777777" w:rsidR="00A97A8C" w:rsidRDefault="00A97A8C" w:rsidP="00A97A8C">
      <w:pPr>
        <w:pStyle w:val="Akapitzlist"/>
        <w:numPr>
          <w:ilvl w:val="0"/>
          <w:numId w:val="1"/>
        </w:numPr>
        <w:spacing w:after="0" w:line="240" w:lineRule="auto"/>
        <w:rPr>
          <w:rFonts w:ascii="Tahoma" w:hAnsi="Tahoma" w:cs="Tahoma"/>
          <w:color w:val="008000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ZASADY PROWADZENIA TURNIEJU:</w:t>
      </w:r>
    </w:p>
    <w:p w14:paraId="1EA109E2" w14:textId="77777777" w:rsidR="00A97A8C" w:rsidRDefault="00A97A8C" w:rsidP="00A97A8C">
      <w:pPr>
        <w:spacing w:after="0" w:line="240" w:lineRule="auto"/>
        <w:rPr>
          <w:rFonts w:ascii="Tahoma" w:hAnsi="Tahoma" w:cs="Tahoma"/>
          <w:shd w:val="clear" w:color="auto" w:fill="FFFFFF"/>
          <w:lang w:eastAsia="pl-PL"/>
        </w:rPr>
      </w:pPr>
      <w:r>
        <w:rPr>
          <w:rFonts w:ascii="Tahoma" w:hAnsi="Tahoma" w:cs="Tahoma"/>
          <w:shd w:val="clear" w:color="auto" w:fill="FFFFFF"/>
          <w:lang w:eastAsia="pl-PL"/>
        </w:rPr>
        <w:t>  </w:t>
      </w:r>
    </w:p>
    <w:p w14:paraId="2304F2FA" w14:textId="15690F69" w:rsidR="00A97A8C" w:rsidRDefault="00A97A8C" w:rsidP="00A97A8C">
      <w:pPr>
        <w:pStyle w:val="Bezodstpw"/>
        <w:ind w:firstLine="360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System szwajcarski na dystansie 9 rund tempo gry 1</w:t>
      </w:r>
      <w:r w:rsidR="00443058">
        <w:rPr>
          <w:rFonts w:ascii="Tahoma" w:hAnsi="Tahoma" w:cs="Tahoma"/>
          <w:b/>
          <w:bCs/>
        </w:rPr>
        <w:t>0</w:t>
      </w:r>
      <w:r>
        <w:rPr>
          <w:rFonts w:ascii="Tahoma" w:hAnsi="Tahoma" w:cs="Tahoma"/>
          <w:b/>
          <w:bCs/>
        </w:rPr>
        <w:t xml:space="preserve"> minut+</w:t>
      </w:r>
      <w:r w:rsidR="00443058">
        <w:rPr>
          <w:rFonts w:ascii="Tahoma" w:hAnsi="Tahoma" w:cs="Tahoma"/>
          <w:b/>
          <w:bCs/>
        </w:rPr>
        <w:t>5</w:t>
      </w:r>
      <w:r>
        <w:rPr>
          <w:rFonts w:ascii="Tahoma" w:hAnsi="Tahoma" w:cs="Tahoma"/>
          <w:b/>
          <w:bCs/>
        </w:rPr>
        <w:t xml:space="preserve"> sekund na posunięcie  </w:t>
      </w:r>
      <w:r w:rsidR="00443058">
        <w:rPr>
          <w:rFonts w:ascii="Tahoma" w:hAnsi="Tahoma" w:cs="Tahoma"/>
          <w:b/>
          <w:bCs/>
        </w:rPr>
        <w:t>dl</w:t>
      </w:r>
      <w:r>
        <w:rPr>
          <w:rFonts w:ascii="Tahoma" w:hAnsi="Tahoma" w:cs="Tahoma"/>
          <w:b/>
          <w:bCs/>
        </w:rPr>
        <w:t>a zawodnika (Grupa A</w:t>
      </w:r>
      <w:r w:rsidR="00A16576">
        <w:rPr>
          <w:rFonts w:ascii="Tahoma" w:hAnsi="Tahoma" w:cs="Tahoma"/>
          <w:b/>
          <w:bCs/>
        </w:rPr>
        <w:t>,</w:t>
      </w:r>
      <w:r>
        <w:rPr>
          <w:rFonts w:ascii="Tahoma" w:hAnsi="Tahoma" w:cs="Tahoma"/>
          <w:b/>
          <w:bCs/>
        </w:rPr>
        <w:t xml:space="preserve"> B</w:t>
      </w:r>
      <w:r w:rsidR="00A16576">
        <w:rPr>
          <w:rFonts w:ascii="Tahoma" w:hAnsi="Tahoma" w:cs="Tahoma"/>
          <w:b/>
          <w:bCs/>
        </w:rPr>
        <w:t>,</w:t>
      </w:r>
      <w:r w:rsidR="00AD4C1C">
        <w:rPr>
          <w:rFonts w:ascii="Tahoma" w:hAnsi="Tahoma" w:cs="Tahoma"/>
          <w:b/>
          <w:bCs/>
        </w:rPr>
        <w:t xml:space="preserve"> C</w:t>
      </w:r>
      <w:r w:rsidR="00A16576">
        <w:rPr>
          <w:rFonts w:ascii="Tahoma" w:hAnsi="Tahoma" w:cs="Tahoma"/>
          <w:b/>
          <w:bCs/>
        </w:rPr>
        <w:t xml:space="preserve"> i D</w:t>
      </w:r>
      <w:r>
        <w:rPr>
          <w:rFonts w:ascii="Tahoma" w:hAnsi="Tahoma" w:cs="Tahoma"/>
          <w:b/>
          <w:bCs/>
        </w:rPr>
        <w:t xml:space="preserve"> )</w:t>
      </w:r>
    </w:p>
    <w:p w14:paraId="0FEA2C6D" w14:textId="77777777" w:rsidR="00A97A8C" w:rsidRDefault="00A97A8C" w:rsidP="00A97A8C">
      <w:pPr>
        <w:spacing w:after="0" w:line="240" w:lineRule="auto"/>
        <w:ind w:firstLine="360"/>
        <w:rPr>
          <w:rFonts w:ascii="Tahoma" w:hAnsi="Tahoma" w:cs="Tahoma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lang w:eastAsia="pl-PL"/>
        </w:rPr>
        <w:t>Turniej rozgrywany będzie w czterech kategoriach:</w:t>
      </w:r>
    </w:p>
    <w:p w14:paraId="25B70FA4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a) Grupa A wszyscy chętni zawodnicy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color w:val="FF0000"/>
          <w:lang w:eastAsia="pl-PL"/>
        </w:rPr>
        <w:t>(zgłoszona do oceny rankingowej FIDE)</w:t>
      </w:r>
    </w:p>
    <w:p w14:paraId="7ADFC956" w14:textId="77777777" w:rsidR="00A97A8C" w:rsidRDefault="00A97A8C" w:rsidP="00A97A8C">
      <w:pPr>
        <w:spacing w:after="0" w:line="240" w:lineRule="auto"/>
        <w:rPr>
          <w:rFonts w:ascii="Tahoma" w:hAnsi="Tahoma" w:cs="Tahoma"/>
          <w:shd w:val="clear" w:color="auto" w:fill="FFFFFF"/>
          <w:lang w:eastAsia="pl-PL"/>
        </w:rPr>
      </w:pPr>
    </w:p>
    <w:p w14:paraId="763BE25F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b) Grupa B zawodnicy do rankingu R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softHyphen/>
        <w:t>=1800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color w:val="FF0000"/>
          <w:lang w:eastAsia="pl-PL"/>
        </w:rPr>
        <w:t>(zgłoszona do oceny rankingowej FIDE)</w:t>
      </w:r>
    </w:p>
    <w:p w14:paraId="726859B5" w14:textId="1CCF76D0" w:rsidR="00A97A8C" w:rsidRDefault="00A97A8C" w:rsidP="00A97A8C">
      <w:pPr>
        <w:spacing w:after="0" w:line="240" w:lineRule="auto"/>
        <w:rPr>
          <w:rFonts w:ascii="Tahoma" w:hAnsi="Tahoma" w:cs="Tahoma"/>
          <w:b/>
          <w:bCs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  c) </w:t>
      </w:r>
      <w:r w:rsidR="00FD3DF0">
        <w:rPr>
          <w:rFonts w:ascii="Tahoma" w:hAnsi="Tahoma" w:cs="Tahoma"/>
          <w:b/>
          <w:bCs/>
          <w:shd w:val="clear" w:color="auto" w:fill="FFFFFF"/>
          <w:lang w:eastAsia="pl-PL"/>
        </w:rPr>
        <w:t>Grupa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C juniorzy - roczniki 2006-2011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color w:val="FF0000"/>
          <w:shd w:val="clear" w:color="auto" w:fill="FFFFFF"/>
          <w:lang w:eastAsia="pl-PL"/>
        </w:rPr>
        <w:t>(zgłoszona do oceny rankingowej FIDE)</w:t>
      </w:r>
    </w:p>
    <w:p w14:paraId="577B1BF4" w14:textId="65E2024B" w:rsidR="00A97A8C" w:rsidRPr="00CF11D8" w:rsidRDefault="00A97A8C" w:rsidP="00A97A8C">
      <w:pPr>
        <w:spacing w:after="0" w:line="240" w:lineRule="auto"/>
        <w:rPr>
          <w:rFonts w:ascii="Tahoma" w:hAnsi="Tahoma" w:cs="Tahoma"/>
          <w:b/>
          <w:bCs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   d) 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Grupa D juniorzy - roczniki 2012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i młodsi</w:t>
      </w:r>
    </w:p>
    <w:p w14:paraId="28EC3C4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lastRenderedPageBreak/>
        <w:t> </w:t>
      </w:r>
    </w:p>
    <w:p w14:paraId="09D05093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WPISOWE:</w:t>
      </w:r>
    </w:p>
    <w:p w14:paraId="17AFCB68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4E1B0A81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A -4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E6ED9C4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B -3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DA52B69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C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49C00461" w14:textId="48305E7C" w:rsidR="00516A56" w:rsidRDefault="000615B1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D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800B5B5" w14:textId="5841A68D" w:rsidR="00516A56" w:rsidRPr="00516A56" w:rsidRDefault="00516A56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Z</w:t>
      </w:r>
      <w:r w:rsidRPr="00516A56">
        <w:rPr>
          <w:rFonts w:ascii="Tahoma" w:hAnsi="Tahoma" w:cs="Tahoma"/>
          <w:b/>
          <w:bCs/>
          <w:lang w:eastAsia="pl-PL"/>
        </w:rPr>
        <w:t xml:space="preserve">awodnicy z terenu Gminy Miejsce Piastowe oraz Klubu Szachowego „Czarny Koń” Rogi </w:t>
      </w:r>
      <w:r>
        <w:rPr>
          <w:rFonts w:ascii="Tahoma" w:hAnsi="Tahoma" w:cs="Tahoma"/>
          <w:b/>
          <w:bCs/>
          <w:lang w:eastAsia="pl-PL"/>
        </w:rPr>
        <w:t>z</w:t>
      </w:r>
      <w:r w:rsidRPr="00516A56">
        <w:rPr>
          <w:rFonts w:ascii="Tahoma" w:hAnsi="Tahoma" w:cs="Tahoma"/>
          <w:b/>
          <w:bCs/>
          <w:lang w:eastAsia="pl-PL"/>
        </w:rPr>
        <w:t xml:space="preserve">wolnieni </w:t>
      </w:r>
      <w:r>
        <w:rPr>
          <w:rFonts w:ascii="Tahoma" w:hAnsi="Tahoma" w:cs="Tahoma"/>
          <w:b/>
          <w:bCs/>
          <w:lang w:eastAsia="pl-PL"/>
        </w:rPr>
        <w:t xml:space="preserve">są </w:t>
      </w:r>
      <w:r w:rsidRPr="00516A56">
        <w:rPr>
          <w:rFonts w:ascii="Tahoma" w:hAnsi="Tahoma" w:cs="Tahoma"/>
          <w:b/>
          <w:bCs/>
          <w:lang w:eastAsia="pl-PL"/>
        </w:rPr>
        <w:t>z</w:t>
      </w:r>
      <w:r>
        <w:rPr>
          <w:rFonts w:ascii="Tahoma" w:hAnsi="Tahoma" w:cs="Tahoma"/>
          <w:b/>
          <w:bCs/>
          <w:lang w:eastAsia="pl-PL"/>
        </w:rPr>
        <w:t xml:space="preserve"> opłaty wpisowej.</w:t>
      </w:r>
    </w:p>
    <w:p w14:paraId="62DEAE24" w14:textId="77777777" w:rsidR="00A97A8C" w:rsidRDefault="00A97A8C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</w:p>
    <w:p w14:paraId="13CB863B" w14:textId="77777777" w:rsidR="00A97A8C" w:rsidRDefault="00A97A8C" w:rsidP="00A97A8C">
      <w:pPr>
        <w:pStyle w:val="Bezodstpw"/>
        <w:numPr>
          <w:ilvl w:val="0"/>
          <w:numId w:val="1"/>
        </w:numPr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  <w:color w:val="008000"/>
        </w:rPr>
        <w:t>PLANOWANY PRZEBIEG TURNIEJU:</w:t>
      </w:r>
    </w:p>
    <w:p w14:paraId="01E92F2C" w14:textId="77777777" w:rsidR="00A97A8C" w:rsidRDefault="00A97A8C" w:rsidP="00A97A8C">
      <w:pPr>
        <w:pStyle w:val="Bezodstpw"/>
        <w:ind w:left="360"/>
        <w:rPr>
          <w:rFonts w:ascii="Tahoma" w:hAnsi="Tahoma" w:cs="Tahoma"/>
          <w:b/>
          <w:bCs/>
        </w:rPr>
      </w:pPr>
    </w:p>
    <w:p w14:paraId="69C36520" w14:textId="123E4791" w:rsidR="00A97A8C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9:00</w:t>
      </w:r>
      <w:r>
        <w:rPr>
          <w:rFonts w:ascii="Tahoma" w:hAnsi="Tahoma" w:cs="Tahoma"/>
          <w:b/>
          <w:bCs/>
        </w:rPr>
        <w:tab/>
        <w:t>9:3</w:t>
      </w:r>
      <w:r w:rsidR="00A97A8C">
        <w:rPr>
          <w:rFonts w:ascii="Tahoma" w:hAnsi="Tahoma" w:cs="Tahoma"/>
          <w:b/>
          <w:bCs/>
        </w:rPr>
        <w:t xml:space="preserve">0  </w:t>
      </w:r>
      <w:r w:rsidR="00A97A8C">
        <w:rPr>
          <w:rFonts w:ascii="Tahoma" w:hAnsi="Tahoma" w:cs="Tahoma"/>
          <w:b/>
          <w:bCs/>
        </w:rPr>
        <w:tab/>
      </w:r>
      <w:r w:rsidR="00A97A8C">
        <w:rPr>
          <w:rFonts w:ascii="Tahoma" w:hAnsi="Tahoma" w:cs="Tahoma"/>
          <w:b/>
          <w:bCs/>
        </w:rPr>
        <w:tab/>
        <w:t>zgłoszenia zawodników</w:t>
      </w:r>
    </w:p>
    <w:p w14:paraId="5C501F7E" w14:textId="724EEFA1" w:rsidR="00715DC7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9:3</w:t>
      </w:r>
      <w:r w:rsidR="00A97A8C">
        <w:rPr>
          <w:rFonts w:ascii="Tahoma" w:hAnsi="Tahoma" w:cs="Tahoma"/>
          <w:b/>
          <w:bCs/>
        </w:rPr>
        <w:t>0</w:t>
      </w:r>
      <w:r w:rsidR="00A97A8C"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odprawa techniczna</w:t>
      </w:r>
    </w:p>
    <w:p w14:paraId="080B7B09" w14:textId="594BEF58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 </w:t>
      </w:r>
      <w:r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</w:t>
      </w:r>
      <w:r>
        <w:rPr>
          <w:rFonts w:ascii="Tahoma" w:hAnsi="Tahoma" w:cs="Tahoma"/>
          <w:b/>
          <w:bCs/>
        </w:rPr>
        <w:t xml:space="preserve">otwarcie turnieju </w:t>
      </w:r>
    </w:p>
    <w:p w14:paraId="3B7BBCCB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</w:t>
      </w:r>
      <w:r>
        <w:rPr>
          <w:rFonts w:ascii="Tahoma" w:hAnsi="Tahoma" w:cs="Tahoma"/>
          <w:b/>
          <w:bCs/>
        </w:rPr>
        <w:tab/>
        <w:t xml:space="preserve">16:00  </w:t>
      </w:r>
      <w:r>
        <w:rPr>
          <w:rFonts w:ascii="Tahoma" w:hAnsi="Tahoma" w:cs="Tahoma"/>
          <w:b/>
          <w:bCs/>
        </w:rPr>
        <w:tab/>
        <w:t>rundy I – IX</w:t>
      </w:r>
    </w:p>
    <w:p w14:paraId="15069E40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16:00 </w:t>
      </w:r>
      <w:r>
        <w:rPr>
          <w:rFonts w:ascii="Tahoma" w:hAnsi="Tahoma" w:cs="Tahoma"/>
          <w:b/>
          <w:bCs/>
        </w:rPr>
        <w:tab/>
        <w:t xml:space="preserve">16:30  </w:t>
      </w:r>
      <w:r>
        <w:rPr>
          <w:rFonts w:ascii="Tahoma" w:hAnsi="Tahoma" w:cs="Tahoma"/>
          <w:b/>
          <w:bCs/>
        </w:rPr>
        <w:tab/>
        <w:t>rozdanie nagród i zakończenie turnieju</w:t>
      </w:r>
    </w:p>
    <w:p w14:paraId="150E35CD" w14:textId="77777777" w:rsidR="00A97A8C" w:rsidRDefault="00A97A8C" w:rsidP="00CF11D8">
      <w:pPr>
        <w:pStyle w:val="Bezodstpw"/>
        <w:rPr>
          <w:rFonts w:ascii="Tahoma" w:hAnsi="Tahoma" w:cs="Tahoma"/>
          <w:b/>
          <w:bCs/>
        </w:rPr>
      </w:pPr>
    </w:p>
    <w:p w14:paraId="5D32B184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7. </w:t>
      </w:r>
      <w:r>
        <w:rPr>
          <w:rFonts w:ascii="Tahoma" w:hAnsi="Tahoma" w:cs="Tahoma"/>
          <w:b/>
          <w:bCs/>
          <w:color w:val="008000"/>
        </w:rPr>
        <w:t xml:space="preserve">SĘDZIOWIE TURNIEJU: </w:t>
      </w:r>
    </w:p>
    <w:p w14:paraId="7CD1100F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● Marian </w:t>
      </w:r>
      <w:proofErr w:type="spellStart"/>
      <w:r>
        <w:rPr>
          <w:rFonts w:ascii="Tahoma" w:hAnsi="Tahoma" w:cs="Tahoma"/>
          <w:b/>
          <w:bCs/>
        </w:rPr>
        <w:t>Bysiewicz</w:t>
      </w:r>
      <w:proofErr w:type="spellEnd"/>
    </w:p>
    <w:p w14:paraId="7B61F9FE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Jerzy Gunia</w:t>
      </w:r>
    </w:p>
    <w:p w14:paraId="39602AFD" w14:textId="5911C4B0" w:rsidR="00A97A8C" w:rsidRPr="00CF11D8" w:rsidRDefault="009D6A2A" w:rsidP="00CF11D8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● Mirosław </w:t>
      </w:r>
      <w:proofErr w:type="spellStart"/>
      <w:r>
        <w:rPr>
          <w:rFonts w:ascii="Tahoma" w:hAnsi="Tahoma" w:cs="Tahoma"/>
          <w:b/>
          <w:bCs/>
        </w:rPr>
        <w:t>Uliasz</w:t>
      </w:r>
      <w:proofErr w:type="spellEnd"/>
    </w:p>
    <w:p w14:paraId="395E0F9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6887F77A" w14:textId="77777777" w:rsidR="00A97A8C" w:rsidRDefault="00A97A8C" w:rsidP="00A97A8C">
      <w:pPr>
        <w:pStyle w:val="Akapitzlist"/>
        <w:shd w:val="clear" w:color="auto" w:fill="FFFFFF"/>
        <w:spacing w:after="0" w:line="240" w:lineRule="auto"/>
        <w:ind w:left="360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8. </w:t>
      </w:r>
      <w:r>
        <w:rPr>
          <w:rFonts w:ascii="Tahoma" w:hAnsi="Tahoma" w:cs="Tahoma"/>
          <w:b/>
          <w:bCs/>
          <w:color w:val="008000"/>
          <w:u w:val="single"/>
          <w:lang w:eastAsia="pl-PL"/>
        </w:rPr>
        <w:t>ZGŁOSZENIA:</w:t>
      </w:r>
    </w:p>
    <w:p w14:paraId="432E004D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56CE62E9" w14:textId="77777777" w:rsidR="00A97A8C" w:rsidRDefault="00A97A8C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Bezpośrednio na stronie  </w:t>
      </w:r>
      <w:proofErr w:type="spellStart"/>
      <w:r>
        <w:rPr>
          <w:rFonts w:ascii="Tahoma" w:hAnsi="Tahoma" w:cs="Tahoma"/>
          <w:b/>
          <w:bCs/>
          <w:lang w:eastAsia="pl-PL"/>
        </w:rPr>
        <w:t>chessarbiter</w:t>
      </w:r>
      <w:proofErr w:type="spellEnd"/>
      <w:r>
        <w:rPr>
          <w:rFonts w:ascii="Tahoma" w:hAnsi="Tahoma" w:cs="Tahoma"/>
          <w:b/>
          <w:bCs/>
          <w:lang w:eastAsia="pl-PL"/>
        </w:rPr>
        <w:t xml:space="preserve">  lub u organizatora</w:t>
      </w:r>
    </w:p>
    <w:p w14:paraId="46B575C9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</w:p>
    <w:p w14:paraId="3A748480" w14:textId="77777777" w:rsidR="00A97A8C" w:rsidRDefault="00A97A8C" w:rsidP="00A97A8C">
      <w:pPr>
        <w:shd w:val="clear" w:color="auto" w:fill="FFFFFF"/>
        <w:spacing w:after="0" w:line="240" w:lineRule="auto"/>
        <w:ind w:firstLine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Szczegółowych informacji udziela Pan SŁAWOMIR KUCZA  </w:t>
      </w:r>
    </w:p>
    <w:p w14:paraId="230BEC3B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val="en-US"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>
        <w:rPr>
          <w:rFonts w:ascii="Tahoma" w:hAnsi="Tahoma" w:cs="Tahoma"/>
          <w:b/>
          <w:bCs/>
          <w:lang w:val="en-US" w:eastAsia="pl-PL"/>
        </w:rPr>
        <w:t>tel. 793 744 766</w:t>
      </w:r>
      <w:r>
        <w:rPr>
          <w:rFonts w:ascii="Tahoma" w:hAnsi="Tahoma" w:cs="Tahoma"/>
          <w:lang w:val="en-US" w:eastAsia="pl-PL"/>
        </w:rPr>
        <w:t xml:space="preserve"> </w:t>
      </w:r>
      <w:r>
        <w:rPr>
          <w:rFonts w:ascii="Tahoma" w:hAnsi="Tahoma" w:cs="Tahoma"/>
          <w:b/>
          <w:bCs/>
          <w:lang w:val="en-US" w:eastAsia="pl-PL"/>
        </w:rPr>
        <w:t>e – mail  </w:t>
      </w:r>
      <w:hyperlink r:id="rId11" w:history="1">
        <w:r>
          <w:rPr>
            <w:rStyle w:val="Hipercze"/>
            <w:rFonts w:ascii="Tahoma" w:hAnsi="Tahoma" w:cs="Tahoma"/>
            <w:b/>
            <w:bCs/>
            <w:color w:val="auto"/>
            <w:u w:val="none"/>
            <w:lang w:val="en-US" w:eastAsia="pl-PL"/>
          </w:rPr>
          <w:t>slawekkucza@wp.pl</w:t>
        </w:r>
      </w:hyperlink>
    </w:p>
    <w:p w14:paraId="1B726316" w14:textId="77777777" w:rsidR="00A97A8C" w:rsidRDefault="00A97A8C" w:rsidP="00A97A8C">
      <w:pPr>
        <w:rPr>
          <w:rFonts w:ascii="Tahoma" w:hAnsi="Tahoma" w:cs="Tahoma"/>
          <w:lang w:val="en-US"/>
        </w:rPr>
      </w:pPr>
    </w:p>
    <w:p w14:paraId="0E4FF9B1" w14:textId="2A641913" w:rsidR="00A97A8C" w:rsidRDefault="00CF11D8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</w:rPr>
        <w:t>9</w:t>
      </w:r>
      <w:r w:rsidR="00A97A8C">
        <w:rPr>
          <w:rFonts w:ascii="Tahoma" w:hAnsi="Tahoma" w:cs="Tahoma"/>
          <w:b/>
          <w:bCs/>
        </w:rPr>
        <w:t xml:space="preserve">. </w:t>
      </w:r>
      <w:r w:rsidR="00A97A8C">
        <w:rPr>
          <w:rFonts w:ascii="Tahoma" w:hAnsi="Tahoma" w:cs="Tahoma"/>
          <w:b/>
          <w:bCs/>
          <w:color w:val="008000"/>
        </w:rPr>
        <w:t>POSTANOWIENIE KOŃCOWE:</w:t>
      </w:r>
    </w:p>
    <w:p w14:paraId="42C149D8" w14:textId="77777777" w:rsidR="003B5FE3" w:rsidRDefault="003B5FE3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</w:p>
    <w:p w14:paraId="60086A0F" w14:textId="7B6660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 xml:space="preserve">soby niepełnoletnie biorą udział w turnieju </w:t>
      </w:r>
      <w:r>
        <w:rPr>
          <w:rFonts w:ascii="Tahoma" w:hAnsi="Tahoma" w:cs="Tahoma"/>
          <w:b/>
          <w:bCs/>
        </w:rPr>
        <w:t>za</w:t>
      </w:r>
      <w:r w:rsidRPr="003B5FE3">
        <w:rPr>
          <w:rFonts w:ascii="Tahoma" w:hAnsi="Tahoma" w:cs="Tahoma"/>
          <w:b/>
          <w:bCs/>
        </w:rPr>
        <w:t xml:space="preserve"> odpowiedzialnoś</w:t>
      </w:r>
      <w:r>
        <w:rPr>
          <w:rFonts w:ascii="Tahoma" w:hAnsi="Tahoma" w:cs="Tahoma"/>
          <w:b/>
          <w:bCs/>
        </w:rPr>
        <w:t>cią</w:t>
      </w:r>
      <w:r w:rsidRPr="003B5FE3">
        <w:rPr>
          <w:rFonts w:ascii="Tahoma" w:hAnsi="Tahoma" w:cs="Tahoma"/>
          <w:b/>
          <w:bCs/>
        </w:rPr>
        <w:t xml:space="preserve"> rodziców/prawnych opiekunów</w:t>
      </w:r>
      <w:r>
        <w:rPr>
          <w:rFonts w:ascii="Tahoma" w:hAnsi="Tahoma" w:cs="Tahoma"/>
          <w:b/>
          <w:bCs/>
        </w:rPr>
        <w:t>,</w:t>
      </w:r>
    </w:p>
    <w:p w14:paraId="3DD9B909" w14:textId="0BCED8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>soby pełnoletnie biorą udział w turnieju na własną odpowiedzialność</w:t>
      </w:r>
      <w:r>
        <w:rPr>
          <w:rFonts w:ascii="Tahoma" w:hAnsi="Tahoma" w:cs="Tahoma"/>
          <w:b/>
          <w:bCs/>
        </w:rPr>
        <w:t>,</w:t>
      </w:r>
    </w:p>
    <w:p w14:paraId="725E264C" w14:textId="77777777" w:rsid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w</w:t>
      </w:r>
      <w:r w:rsidRPr="003B5FE3">
        <w:rPr>
          <w:rFonts w:ascii="Tahoma" w:hAnsi="Tahoma" w:cs="Tahoma"/>
          <w:b/>
          <w:bCs/>
        </w:rPr>
        <w:t xml:space="preserve"> turnieju uczestniczyć mogą osoby nie posiadające przeciwwskazań lekarskich</w:t>
      </w:r>
      <w:r>
        <w:rPr>
          <w:rFonts w:ascii="Tahoma" w:hAnsi="Tahoma" w:cs="Tahoma"/>
          <w:b/>
          <w:bCs/>
        </w:rPr>
        <w:t>,</w:t>
      </w:r>
      <w:r w:rsidRPr="003B5FE3">
        <w:rPr>
          <w:rFonts w:ascii="Tahoma" w:hAnsi="Tahoma" w:cs="Tahoma"/>
          <w:b/>
          <w:bCs/>
        </w:rPr>
        <w:t xml:space="preserve"> </w:t>
      </w:r>
    </w:p>
    <w:p w14:paraId="634FAD31" w14:textId="20F02740" w:rsidR="003B5FE3" w:rsidRPr="00E618BB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zawodnicy ubezpieczają się we własnym zakresie,</w:t>
      </w:r>
    </w:p>
    <w:p w14:paraId="20B31932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koszty podróży pokrywają uczestnicy lub jednostki delegujące,</w:t>
      </w:r>
    </w:p>
    <w:p w14:paraId="11DA5A80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 organizatorzy nie ponoszą odpowiedzialności za kontuzje, wypadki, i urazy oraz koszty leczenia wynikłe z tytułu udziału w turnieju, z dojazdami na i z turnieju włącznie,</w:t>
      </w:r>
    </w:p>
    <w:p w14:paraId="1F9AE794" w14:textId="77777777" w:rsidR="003B5FE3" w:rsidRDefault="00E618BB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 xml:space="preserve">- organizatorzy nie ponoszą odpowiedzialności za utratę mienia w trakcie </w:t>
      </w:r>
      <w:r>
        <w:rPr>
          <w:rFonts w:ascii="Tahoma" w:hAnsi="Tahoma" w:cs="Tahoma"/>
          <w:b/>
          <w:bCs/>
        </w:rPr>
        <w:t xml:space="preserve"> </w:t>
      </w:r>
      <w:r w:rsidRPr="00E618BB">
        <w:rPr>
          <w:rFonts w:ascii="Tahoma" w:hAnsi="Tahoma" w:cs="Tahoma"/>
          <w:b/>
          <w:bCs/>
        </w:rPr>
        <w:t>trwania turnieju,</w:t>
      </w:r>
      <w:r w:rsidR="003B5FE3" w:rsidRPr="003B5FE3">
        <w:rPr>
          <w:rFonts w:ascii="Tahoma" w:hAnsi="Tahoma" w:cs="Tahoma"/>
          <w:b/>
          <w:bCs/>
        </w:rPr>
        <w:t xml:space="preserve"> </w:t>
      </w:r>
    </w:p>
    <w:p w14:paraId="421FDA0C" w14:textId="57DC35A4" w:rsid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="00A97A8C">
        <w:rPr>
          <w:rFonts w:ascii="Tahoma" w:hAnsi="Tahoma" w:cs="Tahoma"/>
          <w:b/>
          <w:bCs/>
        </w:rPr>
        <w:t xml:space="preserve">stateczne rozstrzygnięcie spraw spornych </w:t>
      </w:r>
      <w:r w:rsidR="003B5FE3">
        <w:rPr>
          <w:rFonts w:ascii="Tahoma" w:hAnsi="Tahoma" w:cs="Tahoma"/>
          <w:b/>
          <w:bCs/>
        </w:rPr>
        <w:t>oraz</w:t>
      </w:r>
      <w:r w:rsidR="00A97A8C">
        <w:rPr>
          <w:rFonts w:ascii="Tahoma" w:hAnsi="Tahoma" w:cs="Tahoma"/>
          <w:b/>
          <w:bCs/>
        </w:rPr>
        <w:t xml:space="preserve"> interpretacja niniejszego regulaminu należy do organizatora</w:t>
      </w:r>
      <w:r w:rsidR="003B5FE3">
        <w:rPr>
          <w:rFonts w:ascii="Tahoma" w:hAnsi="Tahoma" w:cs="Tahoma"/>
          <w:b/>
          <w:bCs/>
        </w:rPr>
        <w:t>.</w:t>
      </w:r>
      <w:r w:rsidR="00A97A8C">
        <w:rPr>
          <w:rFonts w:ascii="Tahoma" w:hAnsi="Tahoma" w:cs="Tahoma"/>
          <w:b/>
          <w:bCs/>
        </w:rPr>
        <w:t xml:space="preserve"> </w:t>
      </w:r>
    </w:p>
    <w:p w14:paraId="491AE0CD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</w:p>
    <w:p w14:paraId="690444A9" w14:textId="77777777" w:rsidR="00A97A8C" w:rsidRDefault="00A97A8C" w:rsidP="00A97A8C">
      <w:pPr>
        <w:rPr>
          <w:rFonts w:ascii="Tahoma" w:hAnsi="Tahoma" w:cs="Tahoma"/>
          <w:b/>
          <w:bCs/>
          <w:color w:val="FF0000"/>
        </w:rPr>
      </w:pPr>
      <w:r>
        <w:rPr>
          <w:rFonts w:ascii="Tahoma" w:hAnsi="Tahoma" w:cs="Tahoma"/>
          <w:b/>
          <w:bCs/>
          <w:color w:val="FF0000"/>
        </w:rPr>
        <w:t>PATRONAT HONOROWY:</w:t>
      </w:r>
    </w:p>
    <w:p w14:paraId="433078F1" w14:textId="574AD99A" w:rsidR="00A97A8C" w:rsidRPr="00DA7B21" w:rsidRDefault="00A97A8C" w:rsidP="00A97A8C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PRZEWODNICZĄCY SEJMIK</w:t>
      </w:r>
      <w:r w:rsidR="00B43E41">
        <w:rPr>
          <w:rFonts w:ascii="Tahoma" w:hAnsi="Tahoma" w:cs="Tahoma"/>
          <w:b/>
          <w:bCs/>
        </w:rPr>
        <w:t xml:space="preserve">U WOJEWÓDZTWA PODKARPACKIEGO </w:t>
      </w:r>
    </w:p>
    <w:p w14:paraId="359C9F33" w14:textId="77777777" w:rsidR="00A97A8C" w:rsidRDefault="00A97A8C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TURNIEJ WSPÓŁFINANSUJE: </w:t>
      </w:r>
    </w:p>
    <w:p w14:paraId="4F5B52F4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7D8A38D2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11DD2FAD" w14:textId="75470C38" w:rsidR="00C74498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41ACA5A6" wp14:editId="72950EA0">
            <wp:extent cx="4663440" cy="1176020"/>
            <wp:effectExtent l="0" t="0" r="3810" b="5080"/>
            <wp:docPr id="1365478096" name="Obraz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478096" name="Obraz 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3440" cy="117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02644" w14:textId="17811DA7" w:rsidR="00C74498" w:rsidRPr="00C74498" w:rsidRDefault="00C74498" w:rsidP="00C74498">
      <w:pPr>
        <w:pStyle w:val="Bezodstpw"/>
        <w:jc w:val="center"/>
        <w:rPr>
          <w:rFonts w:ascii="Times New Roman" w:hAnsi="Times New Roman" w:cs="Times New Roman"/>
          <w:bCs/>
          <w:color w:val="FF0000"/>
          <w:sz w:val="36"/>
          <w:szCs w:val="36"/>
        </w:rPr>
      </w:pPr>
    </w:p>
    <w:p w14:paraId="57433D51" w14:textId="17E84A88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 xml:space="preserve">GMINNE CENTRUM KULTURY I BIBLIOTEKA </w:t>
      </w:r>
      <w:r w:rsidR="00CF11D8"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W</w:t>
      </w: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 xml:space="preserve"> MIEJSCU PIASTOWYM</w:t>
      </w:r>
    </w:p>
    <w:p w14:paraId="49944356" w14:textId="77777777" w:rsidR="009C4284" w:rsidRDefault="009C4284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KOMISJA ZAKŁADOWA NSZZ SOLIDARNOŚĆ GOODRICH AEROSPACE POLAND</w:t>
      </w:r>
    </w:p>
    <w:p w14:paraId="57E81E32" w14:textId="024572AD" w:rsidR="00A97A8C" w:rsidRPr="00931495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36"/>
          <w:szCs w:val="36"/>
          <w:lang w:eastAsia="pl-PL"/>
        </w:rPr>
      </w:pPr>
      <w:r>
        <w:rPr>
          <w:rFonts w:ascii="Times New Roman" w:hAnsi="Times New Roman" w:cs="Times New Roman"/>
          <w:color w:val="FF0000"/>
          <w:sz w:val="32"/>
          <w:szCs w:val="32"/>
          <w:lang w:eastAsia="pl-PL"/>
        </w:rPr>
        <w:t> </w:t>
      </w:r>
      <w:r w:rsidR="00931495" w:rsidRPr="00931495">
        <w:rPr>
          <w:color w:val="FF0000"/>
          <w:sz w:val="36"/>
          <w:szCs w:val="36"/>
          <w:shd w:val="clear" w:color="auto" w:fill="FFFFFF"/>
        </w:rPr>
        <w:t>MC PANELS - CENTRUM MEBLARSTWA I STOLARSTWA</w:t>
      </w:r>
    </w:p>
    <w:p w14:paraId="7EDB49D7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SKLEP SPOŻYWCZO-PRZEMYSŁOWY "KAROLINKA" W ROGACH</w:t>
      </w:r>
    </w:p>
    <w:p w14:paraId="3DACA99A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 xml:space="preserve">właściciel Waldemar </w:t>
      </w:r>
      <w:proofErr w:type="spellStart"/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Patla</w:t>
      </w:r>
      <w:proofErr w:type="spellEnd"/>
    </w:p>
    <w:p w14:paraId="23F35363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48D2B9A8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SERWIS ROBÓT WIERTNICZYCH DUKLA</w:t>
      </w:r>
    </w:p>
    <w:p w14:paraId="572940D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Grzegorz Knap</w:t>
      </w:r>
    </w:p>
    <w:p w14:paraId="64A86325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2AF07EC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Arial" w:hAnsi="Arial" w:cs="Arial"/>
          <w:bCs/>
          <w:color w:val="FF0000"/>
          <w:sz w:val="32"/>
          <w:szCs w:val="32"/>
          <w:shd w:val="clear" w:color="auto" w:fill="FEFEFE"/>
        </w:rPr>
        <w:t xml:space="preserve">SPÓŁDZIELNIA SIP </w:t>
      </w:r>
      <w:proofErr w:type="spellStart"/>
      <w:r>
        <w:rPr>
          <w:rFonts w:ascii="Arial" w:hAnsi="Arial" w:cs="Arial"/>
          <w:bCs/>
          <w:color w:val="FF0000"/>
          <w:sz w:val="32"/>
          <w:szCs w:val="32"/>
          <w:shd w:val="clear" w:color="auto" w:fill="FEFEFE"/>
        </w:rPr>
        <w:t>ZPCh</w:t>
      </w:r>
      <w:proofErr w:type="spellEnd"/>
    </w:p>
    <w:p w14:paraId="673B4C56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68EC6F1C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  <w:lang w:eastAsia="pl-PL"/>
        </w:rPr>
      </w:pPr>
    </w:p>
    <w:p w14:paraId="516F6647" w14:textId="77777777" w:rsidR="00A97A8C" w:rsidRDefault="00A97A8C" w:rsidP="00A97A8C">
      <w:pPr>
        <w:shd w:val="clear" w:color="auto" w:fill="FFFFFF"/>
        <w:spacing w:line="248" w:lineRule="atLeast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W związku z Rozporządzeniem Parlamentu Europejskiego z dnia 27.04.2016r. w sprawie ochrony osób fizycznych w związku z przetwarzaniem danych osobowych i w sprawie swobodnego przepływu takich danych oraz uchylenia dyrektywy 95/46/WE (ogóle rozporządzenie o ochronie danych osobowych), oświadczam, że:</w:t>
      </w:r>
    </w:p>
    <w:p w14:paraId="39B39B38" w14:textId="6E943232" w:rsidR="00A97A8C" w:rsidRDefault="00A97A8C" w:rsidP="00A97A8C">
      <w:pPr>
        <w:shd w:val="clear" w:color="auto" w:fill="FFFFFF"/>
        <w:spacing w:after="0" w:line="248" w:lineRule="atLeast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Wyrażam zgodę na przetwarzanie moich danych osobowych przez Administratora danych który jest organi</w:t>
      </w:r>
      <w:r w:rsidR="00FB0897"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zatorem turnieju Klub Szachowy „ Czarny Koń „ Rogi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, w celu:</w:t>
      </w:r>
    </w:p>
    <w:p w14:paraId="3A567CA0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związanych  z organizacją niniejszego wydarzenia,</w:t>
      </w:r>
    </w:p>
    <w:p w14:paraId="22F7D254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 wykorzystanie przez organizatora wizerunku uczestnika- zdjęcia, filmu wykonanego podczas w/w Turnieju i przenosi na Organizatora, w zakresie nieograniczonym czasowo i terytorialnie wszelkie prawa do korzystania i rozporządzania wizerunkiem, zdjęciem, filmem,</w:t>
      </w:r>
    </w:p>
    <w:p w14:paraId="184CAFF1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organizator zastrzega sobie prawo do wykorzystania fragmentów lub całości zrealizowanych etiud filmowych do celów promocyjnych, w tym prawo do ich publikacji, a także do ich prezentowania publicznie związanych z działalnością Organizatora</w:t>
      </w:r>
    </w:p>
    <w:p w14:paraId="00518E86" w14:textId="37393B1B" w:rsidR="002129A8" w:rsidRPr="00614A98" w:rsidRDefault="00A97A8C">
      <w:pP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  <w:t> zgłoszenie uczestnictwa w Turnieju jest równoznaczne z akceptacją niniejszego Regulaminu.</w:t>
      </w:r>
    </w:p>
    <w:sectPr w:rsidR="002129A8" w:rsidRPr="00614A98" w:rsidSect="00DD20F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88DA8E" w14:textId="77777777" w:rsidR="000A51A6" w:rsidRDefault="000A51A6" w:rsidP="004A7D07">
      <w:pPr>
        <w:spacing w:after="0" w:line="240" w:lineRule="auto"/>
      </w:pPr>
      <w:r>
        <w:separator/>
      </w:r>
    </w:p>
  </w:endnote>
  <w:endnote w:type="continuationSeparator" w:id="0">
    <w:p w14:paraId="06F123BE" w14:textId="77777777" w:rsidR="000A51A6" w:rsidRDefault="000A51A6" w:rsidP="004A7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69AF6F" w14:textId="77777777" w:rsidR="000A51A6" w:rsidRDefault="000A51A6" w:rsidP="004A7D07">
      <w:pPr>
        <w:spacing w:after="0" w:line="240" w:lineRule="auto"/>
      </w:pPr>
      <w:r>
        <w:separator/>
      </w:r>
    </w:p>
  </w:footnote>
  <w:footnote w:type="continuationSeparator" w:id="0">
    <w:p w14:paraId="373A0B29" w14:textId="77777777" w:rsidR="000A51A6" w:rsidRDefault="000A51A6" w:rsidP="004A7D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33522"/>
    <w:multiLevelType w:val="hybridMultilevel"/>
    <w:tmpl w:val="090C6F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728C3"/>
    <w:multiLevelType w:val="multilevel"/>
    <w:tmpl w:val="03B0D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4AB36778"/>
    <w:multiLevelType w:val="multilevel"/>
    <w:tmpl w:val="7458F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59A6108E"/>
    <w:multiLevelType w:val="hybridMultilevel"/>
    <w:tmpl w:val="9DAC469E"/>
    <w:lvl w:ilvl="0" w:tplc="81C8441E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bCs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C12CEE"/>
    <w:multiLevelType w:val="multilevel"/>
    <w:tmpl w:val="A5A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15772046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4068856">
    <w:abstractNumId w:val="4"/>
  </w:num>
  <w:num w:numId="3" w16cid:durableId="877817512">
    <w:abstractNumId w:val="0"/>
  </w:num>
  <w:num w:numId="4" w16cid:durableId="2061636029">
    <w:abstractNumId w:val="2"/>
  </w:num>
  <w:num w:numId="5" w16cid:durableId="1619406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A8C"/>
    <w:rsid w:val="000615B1"/>
    <w:rsid w:val="000820E9"/>
    <w:rsid w:val="000A51A6"/>
    <w:rsid w:val="001065E0"/>
    <w:rsid w:val="00184B2A"/>
    <w:rsid w:val="001E76C2"/>
    <w:rsid w:val="002129A8"/>
    <w:rsid w:val="00264B2A"/>
    <w:rsid w:val="00304BEC"/>
    <w:rsid w:val="003125E2"/>
    <w:rsid w:val="003B5FE3"/>
    <w:rsid w:val="00443058"/>
    <w:rsid w:val="00450004"/>
    <w:rsid w:val="00462A16"/>
    <w:rsid w:val="004A7D07"/>
    <w:rsid w:val="004C052E"/>
    <w:rsid w:val="00516A56"/>
    <w:rsid w:val="0059063C"/>
    <w:rsid w:val="006104F9"/>
    <w:rsid w:val="00614A98"/>
    <w:rsid w:val="0064502A"/>
    <w:rsid w:val="00715DC7"/>
    <w:rsid w:val="0073025C"/>
    <w:rsid w:val="00792192"/>
    <w:rsid w:val="00813250"/>
    <w:rsid w:val="008165A3"/>
    <w:rsid w:val="00911A5D"/>
    <w:rsid w:val="00917979"/>
    <w:rsid w:val="00924B94"/>
    <w:rsid w:val="00931495"/>
    <w:rsid w:val="009C2710"/>
    <w:rsid w:val="009C4284"/>
    <w:rsid w:val="009D0593"/>
    <w:rsid w:val="009D6A2A"/>
    <w:rsid w:val="00A16576"/>
    <w:rsid w:val="00A97A8C"/>
    <w:rsid w:val="00AA576A"/>
    <w:rsid w:val="00AA5DB4"/>
    <w:rsid w:val="00AC319F"/>
    <w:rsid w:val="00AD4C1C"/>
    <w:rsid w:val="00AF78AF"/>
    <w:rsid w:val="00B4196A"/>
    <w:rsid w:val="00B43E41"/>
    <w:rsid w:val="00BA48E1"/>
    <w:rsid w:val="00C21F58"/>
    <w:rsid w:val="00C45CFB"/>
    <w:rsid w:val="00C74498"/>
    <w:rsid w:val="00C92A15"/>
    <w:rsid w:val="00CB1A11"/>
    <w:rsid w:val="00CF11D8"/>
    <w:rsid w:val="00D52999"/>
    <w:rsid w:val="00D83E72"/>
    <w:rsid w:val="00DA7B21"/>
    <w:rsid w:val="00DB301D"/>
    <w:rsid w:val="00DB4A7E"/>
    <w:rsid w:val="00DD20F6"/>
    <w:rsid w:val="00E4072E"/>
    <w:rsid w:val="00E618BB"/>
    <w:rsid w:val="00EA5659"/>
    <w:rsid w:val="00F52B50"/>
    <w:rsid w:val="00F57CB0"/>
    <w:rsid w:val="00F60E35"/>
    <w:rsid w:val="00F8432C"/>
    <w:rsid w:val="00FB0897"/>
    <w:rsid w:val="00FC699F"/>
    <w:rsid w:val="00FD3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8F558"/>
  <w15:docId w15:val="{2D53C973-E744-43EE-AB7D-A5DC2B7CB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7A8C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A97A8C"/>
    <w:pPr>
      <w:spacing w:after="0" w:line="240" w:lineRule="auto"/>
    </w:pPr>
    <w:rPr>
      <w:rFonts w:ascii="Calibri" w:eastAsia="Calibri" w:hAnsi="Calibri" w:cs="Calibri"/>
    </w:rPr>
  </w:style>
  <w:style w:type="paragraph" w:styleId="Akapitzlist">
    <w:name w:val="List Paragraph"/>
    <w:basedOn w:val="Normalny"/>
    <w:uiPriority w:val="99"/>
    <w:qFormat/>
    <w:rsid w:val="00A97A8C"/>
    <w:pPr>
      <w:ind w:left="720"/>
    </w:pPr>
  </w:style>
  <w:style w:type="character" w:styleId="Hipercze">
    <w:name w:val="Hyperlink"/>
    <w:basedOn w:val="Domylnaczcionkaakapitu"/>
    <w:uiPriority w:val="99"/>
    <w:semiHidden/>
    <w:unhideWhenUsed/>
    <w:rsid w:val="00A97A8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7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7A8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7D07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7D0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2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lawekkucza@wp.pl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865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Kucza</dc:creator>
  <cp:lastModifiedBy>mbysiewicz135@outlook.com</cp:lastModifiedBy>
  <cp:revision>11</cp:revision>
  <dcterms:created xsi:type="dcterms:W3CDTF">2024-05-08T09:20:00Z</dcterms:created>
  <dcterms:modified xsi:type="dcterms:W3CDTF">2024-05-13T14:56:00Z</dcterms:modified>
</cp:coreProperties>
</file>