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5563" w:rsidRPr="007E5563" w:rsidRDefault="007E5563" w:rsidP="007E5563">
      <w:pPr>
        <w:jc w:val="center"/>
        <w:rPr>
          <w:rFonts w:ascii="Times New Roman" w:hAnsi="Times New Roman" w:cs="Times New Roman"/>
          <w:b/>
          <w:sz w:val="52"/>
          <w:szCs w:val="52"/>
        </w:rPr>
      </w:pPr>
      <w:r>
        <w:rPr>
          <w:rFonts w:ascii="Times New Roman" w:hAnsi="Times New Roman" w:cs="Times New Roman"/>
          <w:b/>
          <w:sz w:val="52"/>
          <w:szCs w:val="52"/>
        </w:rPr>
        <w:t>Zdobywamy kategorie 2.0</w:t>
      </w:r>
    </w:p>
    <w:p w:rsidR="007E5563" w:rsidRPr="007E5563" w:rsidRDefault="007E5563" w:rsidP="007E5563">
      <w:pPr>
        <w:rPr>
          <w:rFonts w:ascii="Times New Roman" w:hAnsi="Times New Roman" w:cs="Times New Roman"/>
          <w:b/>
          <w:sz w:val="32"/>
          <w:szCs w:val="32"/>
        </w:rPr>
      </w:pPr>
      <w:r w:rsidRPr="007E5563">
        <w:rPr>
          <w:rFonts w:ascii="Times New Roman" w:hAnsi="Times New Roman" w:cs="Times New Roman"/>
          <w:b/>
          <w:sz w:val="32"/>
          <w:szCs w:val="32"/>
        </w:rPr>
        <w:t>Organizatorzy:</w:t>
      </w:r>
    </w:p>
    <w:p w:rsidR="007E5563" w:rsidRPr="007E5563" w:rsidRDefault="007E5563" w:rsidP="007E5563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7E5563">
        <w:rPr>
          <w:rFonts w:ascii="Times New Roman" w:hAnsi="Times New Roman" w:cs="Times New Roman"/>
          <w:sz w:val="28"/>
          <w:szCs w:val="28"/>
        </w:rPr>
        <w:t>KSz</w:t>
      </w:r>
      <w:proofErr w:type="spellEnd"/>
      <w:r w:rsidRPr="007E5563">
        <w:rPr>
          <w:rFonts w:ascii="Times New Roman" w:hAnsi="Times New Roman" w:cs="Times New Roman"/>
          <w:sz w:val="28"/>
          <w:szCs w:val="28"/>
        </w:rPr>
        <w:t xml:space="preserve"> „Odrodzenie” Kożuchów</w:t>
      </w:r>
    </w:p>
    <w:p w:rsidR="007E5563" w:rsidRPr="007E5563" w:rsidRDefault="007E5563" w:rsidP="007E5563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 w:rsidRPr="007E5563">
        <w:rPr>
          <w:rFonts w:ascii="Times New Roman" w:hAnsi="Times New Roman" w:cs="Times New Roman"/>
          <w:sz w:val="28"/>
          <w:szCs w:val="28"/>
        </w:rPr>
        <w:t>Sołectwo Czciradz</w:t>
      </w:r>
    </w:p>
    <w:p w:rsidR="007E5563" w:rsidRPr="007E5563" w:rsidRDefault="007E5563" w:rsidP="007E5563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 w:rsidRPr="007E5563">
        <w:rPr>
          <w:rFonts w:ascii="Times New Roman" w:hAnsi="Times New Roman" w:cs="Times New Roman"/>
          <w:sz w:val="28"/>
          <w:szCs w:val="28"/>
        </w:rPr>
        <w:t>Miasto i Gmina Kożuchów</w:t>
      </w:r>
    </w:p>
    <w:p w:rsidR="007E5563" w:rsidRPr="007E5563" w:rsidRDefault="007E5563" w:rsidP="007E5563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r w:rsidRPr="007E5563">
        <w:rPr>
          <w:rFonts w:ascii="Times New Roman" w:hAnsi="Times New Roman" w:cs="Times New Roman"/>
          <w:sz w:val="28"/>
          <w:szCs w:val="28"/>
        </w:rPr>
        <w:t>Miejski Ośrodek Sportu i Rekreacji</w:t>
      </w:r>
    </w:p>
    <w:p w:rsidR="007E5563" w:rsidRPr="007E5563" w:rsidRDefault="007E5563" w:rsidP="007E5563">
      <w:pPr>
        <w:pStyle w:val="Akapitzlist"/>
        <w:numPr>
          <w:ilvl w:val="0"/>
          <w:numId w:val="1"/>
        </w:numPr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7E5563">
        <w:rPr>
          <w:rFonts w:ascii="Times New Roman" w:hAnsi="Times New Roman" w:cs="Times New Roman"/>
          <w:sz w:val="28"/>
          <w:szCs w:val="28"/>
        </w:rPr>
        <w:t>Mr.Lodzik</w:t>
      </w:r>
      <w:proofErr w:type="spellEnd"/>
    </w:p>
    <w:p w:rsidR="007E5563" w:rsidRPr="00524EFC" w:rsidRDefault="007E5563" w:rsidP="007E5563">
      <w:pPr>
        <w:rPr>
          <w:rFonts w:ascii="Times New Roman" w:hAnsi="Times New Roman" w:cs="Times New Roman"/>
          <w:b/>
          <w:sz w:val="32"/>
          <w:szCs w:val="32"/>
        </w:rPr>
      </w:pPr>
      <w:r w:rsidRPr="00524EFC">
        <w:rPr>
          <w:rFonts w:ascii="Times New Roman" w:hAnsi="Times New Roman" w:cs="Times New Roman"/>
          <w:b/>
          <w:sz w:val="32"/>
          <w:szCs w:val="32"/>
        </w:rPr>
        <w:t>Cel:</w:t>
      </w:r>
    </w:p>
    <w:p w:rsidR="007E5563" w:rsidRPr="007E5563" w:rsidRDefault="007E5563" w:rsidP="007E5563">
      <w:pPr>
        <w:rPr>
          <w:rFonts w:ascii="Times New Roman" w:hAnsi="Times New Roman" w:cs="Times New Roman"/>
          <w:sz w:val="28"/>
          <w:szCs w:val="28"/>
        </w:rPr>
      </w:pPr>
      <w:r w:rsidRPr="007E5563">
        <w:rPr>
          <w:rFonts w:ascii="Times New Roman" w:hAnsi="Times New Roman" w:cs="Times New Roman"/>
          <w:sz w:val="28"/>
          <w:szCs w:val="28"/>
        </w:rPr>
        <w:t xml:space="preserve">Umożliwienie młodym zawodnikom i zawodniczkom rywalizacji sportowej, zdobycia oraz podwyższenia kategorii szachowych. Propagowanie spędzania wolnego czasu przy szachach wśród dzieci i młodzieży z Kożuchowa oraz </w:t>
      </w:r>
      <w:r w:rsidR="00583A51">
        <w:rPr>
          <w:rFonts w:ascii="Times New Roman" w:hAnsi="Times New Roman" w:cs="Times New Roman"/>
          <w:sz w:val="28"/>
          <w:szCs w:val="28"/>
        </w:rPr>
        <w:t>innych</w:t>
      </w:r>
      <w:r w:rsidRPr="007E5563">
        <w:rPr>
          <w:rFonts w:ascii="Times New Roman" w:hAnsi="Times New Roman" w:cs="Times New Roman"/>
          <w:sz w:val="28"/>
          <w:szCs w:val="28"/>
        </w:rPr>
        <w:t xml:space="preserve"> miejscowości.</w:t>
      </w:r>
    </w:p>
    <w:p w:rsidR="007E5563" w:rsidRPr="007E5563" w:rsidRDefault="007E5563" w:rsidP="007E5563">
      <w:pPr>
        <w:rPr>
          <w:rFonts w:ascii="Times New Roman" w:hAnsi="Times New Roman" w:cs="Times New Roman"/>
          <w:b/>
          <w:sz w:val="28"/>
          <w:szCs w:val="28"/>
        </w:rPr>
      </w:pPr>
    </w:p>
    <w:p w:rsidR="007E5563" w:rsidRPr="007E5563" w:rsidRDefault="007E5563" w:rsidP="007E5563">
      <w:pPr>
        <w:rPr>
          <w:rFonts w:ascii="Times New Roman" w:hAnsi="Times New Roman" w:cs="Times New Roman"/>
          <w:b/>
          <w:sz w:val="32"/>
          <w:szCs w:val="32"/>
        </w:rPr>
      </w:pPr>
      <w:r w:rsidRPr="007E5563">
        <w:rPr>
          <w:rFonts w:ascii="Times New Roman" w:hAnsi="Times New Roman" w:cs="Times New Roman"/>
          <w:b/>
          <w:sz w:val="32"/>
          <w:szCs w:val="32"/>
        </w:rPr>
        <w:t>Termin i miejsce:</w:t>
      </w:r>
    </w:p>
    <w:p w:rsidR="007E5563" w:rsidRDefault="007E5563" w:rsidP="007E5563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pl-PL"/>
        </w:rPr>
      </w:pPr>
      <w:r w:rsidRPr="007E5563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pl-PL"/>
        </w:rPr>
        <w:t>Świetlica Wiejska w Czciradzu, Czciradz 34, 67-120 Kożuchów</w:t>
      </w:r>
    </w:p>
    <w:p w:rsidR="007E5563" w:rsidRPr="007E5563" w:rsidRDefault="007E5563" w:rsidP="007E5563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pl-PL"/>
        </w:rPr>
        <w:t>20-21.04.2024r.</w:t>
      </w:r>
    </w:p>
    <w:p w:rsidR="007E5563" w:rsidRPr="007E5563" w:rsidRDefault="007E5563" w:rsidP="007E556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Godzina : 10</w:t>
      </w:r>
      <w:r w:rsidRPr="007E5563">
        <w:rPr>
          <w:rFonts w:ascii="Times New Roman" w:hAnsi="Times New Roman" w:cs="Times New Roman"/>
          <w:sz w:val="28"/>
          <w:szCs w:val="28"/>
        </w:rPr>
        <w:t>:00</w:t>
      </w:r>
    </w:p>
    <w:p w:rsidR="007E5563" w:rsidRPr="007E5563" w:rsidRDefault="007E5563" w:rsidP="007E5563">
      <w:pPr>
        <w:rPr>
          <w:rFonts w:ascii="Times New Roman" w:hAnsi="Times New Roman" w:cs="Times New Roman"/>
          <w:b/>
          <w:sz w:val="32"/>
          <w:szCs w:val="32"/>
        </w:rPr>
      </w:pPr>
      <w:r w:rsidRPr="007E5563">
        <w:rPr>
          <w:rFonts w:ascii="Times New Roman" w:hAnsi="Times New Roman" w:cs="Times New Roman"/>
          <w:b/>
          <w:sz w:val="32"/>
          <w:szCs w:val="32"/>
        </w:rPr>
        <w:t>System i tempo rozgrywek:</w:t>
      </w:r>
    </w:p>
    <w:p w:rsidR="007E5563" w:rsidRPr="007E5563" w:rsidRDefault="007E5563" w:rsidP="007E5563">
      <w:pPr>
        <w:rPr>
          <w:rFonts w:ascii="Times New Roman" w:hAnsi="Times New Roman" w:cs="Times New Roman"/>
          <w:sz w:val="28"/>
          <w:szCs w:val="28"/>
        </w:rPr>
      </w:pPr>
      <w:r w:rsidRPr="007E5563">
        <w:rPr>
          <w:rFonts w:ascii="Times New Roman" w:hAnsi="Times New Roman" w:cs="Times New Roman"/>
          <w:sz w:val="28"/>
          <w:szCs w:val="28"/>
        </w:rPr>
        <w:t xml:space="preserve">Turniej zostanie rozegrany w </w:t>
      </w:r>
      <w:r>
        <w:rPr>
          <w:rFonts w:ascii="Times New Roman" w:hAnsi="Times New Roman" w:cs="Times New Roman"/>
          <w:sz w:val="28"/>
          <w:szCs w:val="28"/>
        </w:rPr>
        <w:t xml:space="preserve">czterech grupach </w:t>
      </w:r>
      <w:r w:rsidRPr="007E5563">
        <w:rPr>
          <w:rFonts w:ascii="Times New Roman" w:hAnsi="Times New Roman" w:cs="Times New Roman"/>
          <w:sz w:val="28"/>
          <w:szCs w:val="28"/>
        </w:rPr>
        <w:t>:</w:t>
      </w:r>
    </w:p>
    <w:p w:rsidR="007E5563" w:rsidRPr="007E5563" w:rsidRDefault="007E5563" w:rsidP="007E5563">
      <w:pPr>
        <w:rPr>
          <w:rFonts w:ascii="Times New Roman" w:hAnsi="Times New Roman" w:cs="Times New Roman"/>
          <w:sz w:val="28"/>
          <w:szCs w:val="28"/>
        </w:rPr>
      </w:pPr>
      <w:r w:rsidRPr="00B729DA">
        <w:rPr>
          <w:rFonts w:ascii="Times New Roman" w:hAnsi="Times New Roman" w:cs="Times New Roman"/>
          <w:b/>
          <w:sz w:val="28"/>
          <w:szCs w:val="28"/>
        </w:rPr>
        <w:t>Grupa „A”</w:t>
      </w:r>
      <w:r w:rsidRPr="007E5563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>dla osób z II kategor</w:t>
      </w:r>
      <w:r w:rsidR="00583A51">
        <w:rPr>
          <w:rFonts w:ascii="Times New Roman" w:hAnsi="Times New Roman" w:cs="Times New Roman"/>
          <w:sz w:val="28"/>
          <w:szCs w:val="28"/>
        </w:rPr>
        <w:t xml:space="preserve">ią męską oraz I kategorią </w:t>
      </w:r>
      <w:r w:rsidR="00F70473">
        <w:rPr>
          <w:rFonts w:ascii="Times New Roman" w:hAnsi="Times New Roman" w:cs="Times New Roman"/>
          <w:sz w:val="28"/>
          <w:szCs w:val="28"/>
        </w:rPr>
        <w:t>kobiecą</w:t>
      </w:r>
      <w:r>
        <w:rPr>
          <w:rFonts w:ascii="Times New Roman" w:hAnsi="Times New Roman" w:cs="Times New Roman"/>
          <w:sz w:val="28"/>
          <w:szCs w:val="28"/>
        </w:rPr>
        <w:t>. W turnieju jest możliwość zdobycia normy częściowej na I kategorię męską oraz na kandydatkę na mistrzynię</w:t>
      </w:r>
    </w:p>
    <w:p w:rsidR="007E5563" w:rsidRDefault="007E5563" w:rsidP="007E5563">
      <w:pPr>
        <w:rPr>
          <w:rFonts w:ascii="Times New Roman" w:hAnsi="Times New Roman" w:cs="Times New Roman"/>
          <w:sz w:val="28"/>
          <w:szCs w:val="28"/>
        </w:rPr>
      </w:pPr>
      <w:r w:rsidRPr="00B729DA">
        <w:rPr>
          <w:rFonts w:ascii="Times New Roman" w:hAnsi="Times New Roman" w:cs="Times New Roman"/>
          <w:b/>
          <w:sz w:val="28"/>
          <w:szCs w:val="28"/>
        </w:rPr>
        <w:t>Grupa „B”</w:t>
      </w:r>
      <w:r w:rsidRPr="007E5563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 xml:space="preserve">dla osób z III kategorią męską oraz II kategorią </w:t>
      </w:r>
      <w:r w:rsidR="00F70473">
        <w:rPr>
          <w:rFonts w:ascii="Times New Roman" w:hAnsi="Times New Roman" w:cs="Times New Roman"/>
          <w:sz w:val="28"/>
          <w:szCs w:val="28"/>
        </w:rPr>
        <w:t>kobiecą</w:t>
      </w:r>
      <w:r>
        <w:rPr>
          <w:rFonts w:ascii="Times New Roman" w:hAnsi="Times New Roman" w:cs="Times New Roman"/>
          <w:sz w:val="28"/>
          <w:szCs w:val="28"/>
        </w:rPr>
        <w:t xml:space="preserve">. W turnieju jest możliwość zdobycia normy na II kategorię męską oraz na I kategorię </w:t>
      </w:r>
      <w:r w:rsidR="00F70473">
        <w:rPr>
          <w:rFonts w:ascii="Times New Roman" w:hAnsi="Times New Roman" w:cs="Times New Roman"/>
          <w:sz w:val="28"/>
          <w:szCs w:val="28"/>
        </w:rPr>
        <w:t>kobiecą</w:t>
      </w:r>
    </w:p>
    <w:p w:rsidR="007E5563" w:rsidRDefault="007E5563" w:rsidP="007E5563">
      <w:pPr>
        <w:rPr>
          <w:rFonts w:ascii="Times New Roman" w:hAnsi="Times New Roman" w:cs="Times New Roman"/>
          <w:sz w:val="28"/>
          <w:szCs w:val="28"/>
        </w:rPr>
      </w:pPr>
      <w:r w:rsidRPr="00B729DA">
        <w:rPr>
          <w:rFonts w:ascii="Times New Roman" w:hAnsi="Times New Roman" w:cs="Times New Roman"/>
          <w:b/>
          <w:sz w:val="28"/>
          <w:szCs w:val="28"/>
        </w:rPr>
        <w:t>Grupa „C”</w:t>
      </w:r>
      <w:r>
        <w:rPr>
          <w:rFonts w:ascii="Times New Roman" w:hAnsi="Times New Roman" w:cs="Times New Roman"/>
          <w:sz w:val="28"/>
          <w:szCs w:val="28"/>
        </w:rPr>
        <w:t xml:space="preserve"> - dla osób z IV kategorią męską oraz III i IV kategorią </w:t>
      </w:r>
      <w:r w:rsidR="00F70473">
        <w:rPr>
          <w:rFonts w:ascii="Times New Roman" w:hAnsi="Times New Roman" w:cs="Times New Roman"/>
          <w:sz w:val="28"/>
          <w:szCs w:val="28"/>
        </w:rPr>
        <w:t>kobiecą</w:t>
      </w:r>
      <w:r>
        <w:rPr>
          <w:rFonts w:ascii="Times New Roman" w:hAnsi="Times New Roman" w:cs="Times New Roman"/>
          <w:sz w:val="28"/>
          <w:szCs w:val="28"/>
        </w:rPr>
        <w:t xml:space="preserve">. W turnieju jest możliwość zdobycia normy częściowej na III kategorię męską oraz II i IV kategorię </w:t>
      </w:r>
      <w:r w:rsidR="00F70473">
        <w:rPr>
          <w:rFonts w:ascii="Times New Roman" w:hAnsi="Times New Roman" w:cs="Times New Roman"/>
          <w:sz w:val="28"/>
          <w:szCs w:val="28"/>
        </w:rPr>
        <w:t>kobiecą</w:t>
      </w:r>
    </w:p>
    <w:p w:rsidR="007E5563" w:rsidRPr="007E5563" w:rsidRDefault="007E5563" w:rsidP="007E5563">
      <w:pPr>
        <w:rPr>
          <w:rFonts w:ascii="Times New Roman" w:hAnsi="Times New Roman" w:cs="Times New Roman"/>
          <w:sz w:val="28"/>
          <w:szCs w:val="28"/>
        </w:rPr>
      </w:pPr>
      <w:r w:rsidRPr="00B729DA">
        <w:rPr>
          <w:rFonts w:ascii="Times New Roman" w:hAnsi="Times New Roman" w:cs="Times New Roman"/>
          <w:b/>
          <w:sz w:val="28"/>
          <w:szCs w:val="28"/>
        </w:rPr>
        <w:lastRenderedPageBreak/>
        <w:t>Grupa „D”</w:t>
      </w:r>
      <w:r>
        <w:rPr>
          <w:rFonts w:ascii="Times New Roman" w:hAnsi="Times New Roman" w:cs="Times New Roman"/>
          <w:sz w:val="28"/>
          <w:szCs w:val="28"/>
        </w:rPr>
        <w:t xml:space="preserve"> - dla osób z V kategorią oraz bez kategorii. W turnieju jest możliwość zdobycia normy </w:t>
      </w:r>
      <w:r w:rsidR="00B729DA">
        <w:rPr>
          <w:rFonts w:ascii="Times New Roman" w:hAnsi="Times New Roman" w:cs="Times New Roman"/>
          <w:sz w:val="28"/>
          <w:szCs w:val="28"/>
        </w:rPr>
        <w:t>na V i IV kategorie.</w:t>
      </w:r>
    </w:p>
    <w:p w:rsidR="007E5563" w:rsidRDefault="007E5563" w:rsidP="007E5563">
      <w:pPr>
        <w:rPr>
          <w:rFonts w:ascii="Times New Roman" w:hAnsi="Times New Roman" w:cs="Times New Roman"/>
          <w:sz w:val="28"/>
          <w:szCs w:val="28"/>
        </w:rPr>
      </w:pPr>
      <w:r w:rsidRPr="00B729DA">
        <w:rPr>
          <w:rFonts w:ascii="Times New Roman" w:hAnsi="Times New Roman" w:cs="Times New Roman"/>
          <w:b/>
          <w:sz w:val="28"/>
          <w:szCs w:val="28"/>
        </w:rPr>
        <w:t>Tempo gry:</w:t>
      </w:r>
      <w:r w:rsidRPr="007E556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729DA" w:rsidRDefault="00B729DA" w:rsidP="007E556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Grupa „A” : 5 rund tempem 60 minut + 30 sekund na ruch</w:t>
      </w:r>
      <w:r w:rsidR="00583A51">
        <w:rPr>
          <w:rFonts w:ascii="Times New Roman" w:hAnsi="Times New Roman" w:cs="Times New Roman"/>
          <w:sz w:val="28"/>
          <w:szCs w:val="28"/>
        </w:rPr>
        <w:t>. (3 rundy 20.04 , 2</w:t>
      </w:r>
      <w:r>
        <w:rPr>
          <w:rFonts w:ascii="Times New Roman" w:hAnsi="Times New Roman" w:cs="Times New Roman"/>
          <w:sz w:val="28"/>
          <w:szCs w:val="28"/>
        </w:rPr>
        <w:t xml:space="preserve"> rundy 21.04)</w:t>
      </w:r>
    </w:p>
    <w:p w:rsidR="00B729DA" w:rsidRDefault="00B729DA" w:rsidP="00B729D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Grupa „B i C” : 7 rund tempem </w:t>
      </w:r>
      <w:r w:rsidR="00583A51">
        <w:rPr>
          <w:rFonts w:ascii="Times New Roman" w:hAnsi="Times New Roman" w:cs="Times New Roman"/>
          <w:sz w:val="28"/>
          <w:szCs w:val="28"/>
        </w:rPr>
        <w:t>30 minut + 30 sekund na ruch. (4 rundy 20.04 , 3</w:t>
      </w:r>
      <w:r>
        <w:rPr>
          <w:rFonts w:ascii="Times New Roman" w:hAnsi="Times New Roman" w:cs="Times New Roman"/>
          <w:sz w:val="28"/>
          <w:szCs w:val="28"/>
        </w:rPr>
        <w:t xml:space="preserve"> rundy 21.04)</w:t>
      </w:r>
    </w:p>
    <w:p w:rsidR="00B729DA" w:rsidRDefault="00B729DA" w:rsidP="00B729D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Grupa „D” : 6 rund tempem 20 minut + 10 sekund na ruch. Wszystkie rundy zostaną rozegrane 20.04.</w:t>
      </w:r>
    </w:p>
    <w:p w:rsidR="00B729DA" w:rsidRDefault="00B729DA" w:rsidP="00B729D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Grupa A i B zostanie zgłoszona do FIDE.  W grupach A, B i C zapis partii jest obowiązkowy!</w:t>
      </w:r>
    </w:p>
    <w:p w:rsidR="00B729DA" w:rsidRDefault="00B729DA" w:rsidP="00B729DA">
      <w:pPr>
        <w:rPr>
          <w:rFonts w:ascii="Times New Roman" w:hAnsi="Times New Roman" w:cs="Times New Roman"/>
          <w:sz w:val="28"/>
          <w:szCs w:val="28"/>
        </w:rPr>
      </w:pPr>
    </w:p>
    <w:p w:rsidR="007E5563" w:rsidRPr="007E5563" w:rsidRDefault="007E5563" w:rsidP="007E5563">
      <w:pPr>
        <w:rPr>
          <w:rFonts w:ascii="Times New Roman" w:hAnsi="Times New Roman" w:cs="Times New Roman"/>
          <w:b/>
          <w:sz w:val="32"/>
          <w:szCs w:val="32"/>
        </w:rPr>
      </w:pPr>
      <w:r w:rsidRPr="007E5563">
        <w:rPr>
          <w:rFonts w:ascii="Times New Roman" w:hAnsi="Times New Roman" w:cs="Times New Roman"/>
          <w:b/>
          <w:sz w:val="32"/>
          <w:szCs w:val="32"/>
        </w:rPr>
        <w:t>Zgłoszenia:</w:t>
      </w:r>
    </w:p>
    <w:p w:rsidR="007E5563" w:rsidRPr="00EA7C66" w:rsidRDefault="00B729DA" w:rsidP="007E5563">
      <w:pPr>
        <w:rPr>
          <w:rFonts w:ascii="Times New Roman" w:hAnsi="Times New Roman" w:cs="Times New Roman"/>
          <w:sz w:val="28"/>
          <w:szCs w:val="28"/>
        </w:rPr>
      </w:pPr>
      <w:r w:rsidRPr="00EA7C66">
        <w:rPr>
          <w:rFonts w:ascii="Times New Roman" w:hAnsi="Times New Roman" w:cs="Times New Roman"/>
          <w:sz w:val="28"/>
          <w:szCs w:val="28"/>
        </w:rPr>
        <w:t>Do 18.04</w:t>
      </w:r>
      <w:r w:rsidR="007E5563" w:rsidRPr="00EA7C66">
        <w:rPr>
          <w:rFonts w:ascii="Times New Roman" w:hAnsi="Times New Roman" w:cs="Times New Roman"/>
          <w:sz w:val="28"/>
          <w:szCs w:val="28"/>
        </w:rPr>
        <w:t xml:space="preserve">.2024r. przez formularz zgłoszeniowy na stronie </w:t>
      </w:r>
      <w:hyperlink r:id="rId5" w:history="1">
        <w:r w:rsidR="007E5563" w:rsidRPr="00EA7C66">
          <w:rPr>
            <w:rStyle w:val="Hipercze"/>
            <w:rFonts w:ascii="Times New Roman" w:hAnsi="Times New Roman" w:cs="Times New Roman"/>
            <w:sz w:val="28"/>
            <w:szCs w:val="28"/>
          </w:rPr>
          <w:t>www.chessarbiter.com</w:t>
        </w:r>
      </w:hyperlink>
      <w:r w:rsidR="007E5563" w:rsidRPr="00EA7C66">
        <w:rPr>
          <w:rFonts w:ascii="Times New Roman" w:hAnsi="Times New Roman" w:cs="Times New Roman"/>
          <w:sz w:val="28"/>
          <w:szCs w:val="28"/>
        </w:rPr>
        <w:t xml:space="preserve"> ,drogą mailową na adres: </w:t>
      </w:r>
      <w:hyperlink r:id="rId6" w:history="1">
        <w:r w:rsidR="007E5563" w:rsidRPr="00EA7C66">
          <w:rPr>
            <w:rStyle w:val="Hipercze"/>
            <w:rFonts w:ascii="Times New Roman" w:hAnsi="Times New Roman" w:cs="Times New Roman"/>
            <w:sz w:val="28"/>
            <w:szCs w:val="28"/>
          </w:rPr>
          <w:t>statuckim@yahoo.com</w:t>
        </w:r>
      </w:hyperlink>
      <w:r w:rsidR="007E5563" w:rsidRPr="00EA7C66">
        <w:rPr>
          <w:rFonts w:ascii="Times New Roman" w:hAnsi="Times New Roman" w:cs="Times New Roman"/>
          <w:sz w:val="28"/>
          <w:szCs w:val="28"/>
        </w:rPr>
        <w:t xml:space="preserve"> Potwierdzenie udziału i ewentualne zapisy w przypadku wolnych miejsc w dniu turnieju do godzinie 9:40.</w:t>
      </w:r>
    </w:p>
    <w:p w:rsidR="007E5563" w:rsidRPr="007E5563" w:rsidRDefault="007E5563" w:rsidP="007E5563">
      <w:pPr>
        <w:rPr>
          <w:rFonts w:ascii="Times New Roman" w:hAnsi="Times New Roman" w:cs="Times New Roman"/>
          <w:sz w:val="28"/>
          <w:szCs w:val="28"/>
        </w:rPr>
      </w:pPr>
      <w:r w:rsidRPr="007E5563">
        <w:rPr>
          <w:rFonts w:ascii="Times New Roman" w:hAnsi="Times New Roman" w:cs="Times New Roman"/>
          <w:sz w:val="28"/>
          <w:szCs w:val="28"/>
        </w:rPr>
        <w:t>Wpisowe :</w:t>
      </w:r>
    </w:p>
    <w:p w:rsidR="007E5563" w:rsidRDefault="00B729DA" w:rsidP="007E556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Grupa „A” : 80zł, 50zł*</w:t>
      </w:r>
    </w:p>
    <w:p w:rsidR="00B729DA" w:rsidRDefault="00B729DA" w:rsidP="007E556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Grupa „B” : 60zł, 40zł*</w:t>
      </w:r>
    </w:p>
    <w:p w:rsidR="00B729DA" w:rsidRDefault="00B729DA" w:rsidP="007E556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Grupa „C” : 50zł, 30zł*</w:t>
      </w:r>
    </w:p>
    <w:p w:rsidR="00B729DA" w:rsidRDefault="00B729DA" w:rsidP="007E556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Grupa „D” : 40zł, 20zł*</w:t>
      </w:r>
    </w:p>
    <w:p w:rsidR="00524EFC" w:rsidRPr="00524EFC" w:rsidRDefault="00524EFC" w:rsidP="007E5563">
      <w:pPr>
        <w:rPr>
          <w:rFonts w:ascii="Times New Roman" w:hAnsi="Times New Roman" w:cs="Times New Roman"/>
          <w:sz w:val="28"/>
          <w:szCs w:val="28"/>
        </w:rPr>
      </w:pPr>
      <w:r w:rsidRPr="00524EF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W opłacie wpisowego uwzględniona jest opłata klasyfikacyjna.</w:t>
      </w:r>
    </w:p>
    <w:p w:rsidR="00B729DA" w:rsidRDefault="00B729DA" w:rsidP="007E556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*Wpisowe dla zawodników </w:t>
      </w:r>
      <w:proofErr w:type="spellStart"/>
      <w:r>
        <w:rPr>
          <w:rFonts w:ascii="Times New Roman" w:hAnsi="Times New Roman" w:cs="Times New Roman"/>
          <w:sz w:val="28"/>
          <w:szCs w:val="28"/>
        </w:rPr>
        <w:t>KSz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„Odrodzenie” Kożuchów oraz mieszkańców miasta i gminy Kożuchów</w:t>
      </w:r>
    </w:p>
    <w:p w:rsidR="00F70473" w:rsidRPr="007E5563" w:rsidRDefault="00F70473" w:rsidP="007E5563">
      <w:pPr>
        <w:rPr>
          <w:rFonts w:ascii="Times New Roman" w:hAnsi="Times New Roman" w:cs="Times New Roman"/>
          <w:sz w:val="28"/>
          <w:szCs w:val="28"/>
        </w:rPr>
      </w:pPr>
      <w:r w:rsidRPr="00F70473">
        <w:rPr>
          <w:rFonts w:ascii="Times New Roman" w:hAnsi="Times New Roman" w:cs="Times New Roman"/>
          <w:sz w:val="28"/>
          <w:szCs w:val="28"/>
        </w:rPr>
        <w:t>W przypadku nieparzystej liczby zawodników w grupie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F70473">
        <w:rPr>
          <w:rFonts w:ascii="Times New Roman" w:hAnsi="Times New Roman" w:cs="Times New Roman"/>
          <w:sz w:val="28"/>
          <w:szCs w:val="28"/>
        </w:rPr>
        <w:t xml:space="preserve"> organizator ma prawo dobrać do parzystości zawodnika </w:t>
      </w:r>
      <w:r>
        <w:rPr>
          <w:rFonts w:ascii="Times New Roman" w:hAnsi="Times New Roman" w:cs="Times New Roman"/>
          <w:sz w:val="28"/>
          <w:szCs w:val="28"/>
        </w:rPr>
        <w:t>niespełniającego</w:t>
      </w:r>
      <w:r w:rsidRPr="00F70473">
        <w:rPr>
          <w:rFonts w:ascii="Times New Roman" w:hAnsi="Times New Roman" w:cs="Times New Roman"/>
          <w:sz w:val="28"/>
          <w:szCs w:val="28"/>
        </w:rPr>
        <w:t xml:space="preserve"> kryterium rankingowego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70473" w:rsidRDefault="007E5563" w:rsidP="00524EFC">
      <w:pPr>
        <w:rPr>
          <w:rFonts w:ascii="Times New Roman" w:hAnsi="Times New Roman" w:cs="Times New Roman"/>
          <w:b/>
          <w:sz w:val="32"/>
          <w:szCs w:val="32"/>
        </w:rPr>
      </w:pPr>
      <w:r w:rsidRPr="007E5563">
        <w:rPr>
          <w:rFonts w:ascii="Times New Roman" w:hAnsi="Times New Roman" w:cs="Times New Roman"/>
          <w:b/>
          <w:sz w:val="32"/>
          <w:szCs w:val="32"/>
        </w:rPr>
        <w:t>Nagrody:</w:t>
      </w:r>
    </w:p>
    <w:p w:rsidR="00524EFC" w:rsidRPr="00F70473" w:rsidRDefault="00524EFC" w:rsidP="00524EFC">
      <w:pPr>
        <w:rPr>
          <w:rFonts w:ascii="Times New Roman" w:hAnsi="Times New Roman" w:cs="Times New Roman"/>
          <w:b/>
          <w:sz w:val="32"/>
          <w:szCs w:val="32"/>
        </w:rPr>
      </w:pPr>
      <w:r w:rsidRPr="00524EFC">
        <w:rPr>
          <w:rFonts w:ascii="Times New Roman" w:hAnsi="Times New Roman" w:cs="Times New Roman"/>
          <w:sz w:val="28"/>
          <w:szCs w:val="28"/>
        </w:rPr>
        <w:lastRenderedPageBreak/>
        <w:t>W każdej grupie:</w:t>
      </w:r>
    </w:p>
    <w:p w:rsidR="00524EFC" w:rsidRDefault="00524EFC" w:rsidP="00524EFC">
      <w:pPr>
        <w:pStyle w:val="Akapitzlist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</w:rPr>
      </w:pPr>
      <w:r w:rsidRPr="00524EFC">
        <w:rPr>
          <w:rFonts w:ascii="Times New Roman" w:hAnsi="Times New Roman" w:cs="Times New Roman"/>
          <w:sz w:val="28"/>
          <w:szCs w:val="28"/>
        </w:rPr>
        <w:t xml:space="preserve">w kategorii OPEN miejsca I-III </w:t>
      </w:r>
    </w:p>
    <w:p w:rsidR="00524EFC" w:rsidRPr="00524EFC" w:rsidRDefault="00524EFC" w:rsidP="00524EFC">
      <w:pPr>
        <w:pStyle w:val="Akapitzlist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</w:rPr>
      </w:pPr>
      <w:r w:rsidRPr="00524EFC">
        <w:rPr>
          <w:rFonts w:ascii="Times New Roman" w:hAnsi="Times New Roman" w:cs="Times New Roman"/>
          <w:sz w:val="28"/>
          <w:szCs w:val="28"/>
        </w:rPr>
        <w:t xml:space="preserve">w kategorii kobiet miejsca I-III </w:t>
      </w:r>
    </w:p>
    <w:p w:rsidR="00524EFC" w:rsidRDefault="00524EFC" w:rsidP="00F70473">
      <w:pPr>
        <w:pStyle w:val="Akapitzlist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</w:rPr>
      </w:pPr>
      <w:r w:rsidRPr="00524EFC">
        <w:rPr>
          <w:rFonts w:ascii="Times New Roman" w:hAnsi="Times New Roman" w:cs="Times New Roman"/>
          <w:sz w:val="28"/>
          <w:szCs w:val="28"/>
        </w:rPr>
        <w:t xml:space="preserve">w kategorii </w:t>
      </w:r>
      <w:r w:rsidR="00F70473">
        <w:rPr>
          <w:rFonts w:ascii="Times New Roman" w:hAnsi="Times New Roman" w:cs="Times New Roman"/>
          <w:sz w:val="28"/>
          <w:szCs w:val="28"/>
        </w:rPr>
        <w:t>juniorów miejsca I-III (rocznik 2004 i młodsi)</w:t>
      </w:r>
    </w:p>
    <w:p w:rsidR="00524EFC" w:rsidRDefault="00524EFC" w:rsidP="00524EFC">
      <w:pPr>
        <w:pStyle w:val="Akapitzli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 miejsce (puchar, medal , dyplom, nagroda rzeczowa)</w:t>
      </w:r>
    </w:p>
    <w:p w:rsidR="00524EFC" w:rsidRDefault="00524EFC" w:rsidP="00524EFC">
      <w:pPr>
        <w:pStyle w:val="Akapitzli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II-III miejsce (medal , dyplom, nagroda rzeczowa)</w:t>
      </w:r>
    </w:p>
    <w:p w:rsidR="00524EFC" w:rsidRPr="00524EFC" w:rsidRDefault="00524EFC" w:rsidP="00524E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Każdy uczestnik otrzyma dyplom oraz upominek </w:t>
      </w:r>
      <w:r w:rsidRPr="00524EFC">
        <w:rPr>
          <w:rFonts w:ascii="Times New Roman" w:hAnsi="Times New Roman" w:cs="Times New Roman"/>
          <w:sz w:val="28"/>
          <w:szCs w:val="28"/>
        </w:rPr>
        <w:sym w:font="Wingdings" w:char="F04A"/>
      </w:r>
    </w:p>
    <w:p w:rsidR="007E5563" w:rsidRPr="00524EFC" w:rsidRDefault="007E5563" w:rsidP="00524EFC">
      <w:pPr>
        <w:rPr>
          <w:rFonts w:ascii="Times New Roman" w:hAnsi="Times New Roman" w:cs="Times New Roman"/>
          <w:sz w:val="28"/>
          <w:szCs w:val="28"/>
        </w:rPr>
      </w:pPr>
      <w:r w:rsidRPr="00524EFC">
        <w:rPr>
          <w:rFonts w:ascii="Times New Roman" w:hAnsi="Times New Roman" w:cs="Times New Roman"/>
          <w:color w:val="FF0000"/>
          <w:sz w:val="28"/>
          <w:szCs w:val="28"/>
        </w:rPr>
        <w:t>NAGRODY  NIE SĄ ŁĄCZONE!!!</w:t>
      </w:r>
    </w:p>
    <w:p w:rsidR="007E5563" w:rsidRPr="007E5563" w:rsidRDefault="007E5563" w:rsidP="007E5563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pl-PL"/>
        </w:rPr>
      </w:pPr>
    </w:p>
    <w:p w:rsidR="007E5563" w:rsidRPr="007E5563" w:rsidRDefault="007E5563" w:rsidP="007E5563">
      <w:pPr>
        <w:shd w:val="clear" w:color="auto" w:fill="FFFFFF"/>
        <w:spacing w:after="160" w:line="340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pl-PL"/>
        </w:rPr>
      </w:pPr>
      <w:r w:rsidRPr="007E5563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pl-PL"/>
        </w:rPr>
        <w:t>SĘDZIOWANIE, PRZEPISY GRY I OCENA WYNIKÓW:</w:t>
      </w:r>
    </w:p>
    <w:p w:rsidR="007E5563" w:rsidRPr="007E5563" w:rsidRDefault="007E5563" w:rsidP="007E5563">
      <w:pPr>
        <w:shd w:val="clear" w:color="auto" w:fill="FFFFFF"/>
        <w:spacing w:after="160" w:line="34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 w:rsidRPr="007E5563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Obowiązują aktualne przepisy gry </w:t>
      </w:r>
      <w:proofErr w:type="spellStart"/>
      <w:r w:rsidRPr="007E5563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PZSzach</w:t>
      </w:r>
      <w:proofErr w:type="spellEnd"/>
      <w:r w:rsidRPr="007E5563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 oraz FIDE.</w:t>
      </w:r>
    </w:p>
    <w:p w:rsidR="007E5563" w:rsidRPr="007E5563" w:rsidRDefault="007E5563" w:rsidP="007E5563">
      <w:pPr>
        <w:shd w:val="clear" w:color="auto" w:fill="FFFFFF"/>
        <w:spacing w:after="160" w:line="34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 w:rsidRPr="007E5563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W przypadku równej ilości punktów zdobytych przez dwóch lub więcej graczy o kolejności końcowej decydują następujące kryteria oceny: Buchholz średni, Buchholz pełny, liczba zwycięstw, progres, wynik bezpośredniego pojedynku.</w:t>
      </w:r>
    </w:p>
    <w:p w:rsidR="007E5563" w:rsidRPr="007E5563" w:rsidRDefault="007E5563" w:rsidP="007E5563">
      <w:pPr>
        <w:shd w:val="clear" w:color="auto" w:fill="FFFFFF"/>
        <w:spacing w:after="160" w:line="34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 w:rsidRPr="007E5563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W przypadku turnieju kołowego: Berger, bezpośredni pojedynek.</w:t>
      </w:r>
    </w:p>
    <w:p w:rsidR="007E5563" w:rsidRPr="007E5563" w:rsidRDefault="007E5563" w:rsidP="007E5563">
      <w:pPr>
        <w:shd w:val="clear" w:color="auto" w:fill="FFFFFF"/>
        <w:spacing w:after="0" w:line="34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 w:rsidRPr="007E5563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 </w:t>
      </w:r>
    </w:p>
    <w:p w:rsidR="007E5563" w:rsidRPr="007E5563" w:rsidRDefault="007E5563" w:rsidP="007E5563">
      <w:pPr>
        <w:shd w:val="clear" w:color="auto" w:fill="FFFFFF"/>
        <w:spacing w:after="160" w:line="340" w:lineRule="atLeast"/>
        <w:rPr>
          <w:rFonts w:ascii="Times New Roman" w:eastAsia="Times New Roman" w:hAnsi="Times New Roman" w:cs="Times New Roman"/>
          <w:color w:val="000000"/>
          <w:sz w:val="32"/>
          <w:szCs w:val="32"/>
          <w:lang w:eastAsia="pl-PL"/>
        </w:rPr>
      </w:pPr>
      <w:r w:rsidRPr="007E5563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pl-PL"/>
        </w:rPr>
        <w:t>POSTANOWIENIA KOŃCOWE:</w:t>
      </w:r>
    </w:p>
    <w:p w:rsidR="007E5563" w:rsidRPr="007E5563" w:rsidRDefault="007E5563" w:rsidP="007E5563">
      <w:pPr>
        <w:shd w:val="clear" w:color="auto" w:fill="FFFFFF"/>
        <w:spacing w:after="160" w:line="34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 w:rsidRPr="007E5563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Udział w turnieju jest równoznaczny z wyrażeniem zgody na przetwarzanie danych osobowych w celach organizacyjnych w myśl postanowień ustawy z dnia 10.05.2018 o ochronie danych osobowych oraz Rozporządzenie PE i Rady UE 2016/678 z dnia 27.04.2016, a także zgodą na nieodpłatne utrwalenie i rozpowszechnianie wizerunku w formie analogowej i cyfrowej w celach promocyjnych organizatora.</w:t>
      </w:r>
    </w:p>
    <w:p w:rsidR="007E5563" w:rsidRPr="007E5563" w:rsidRDefault="007E5563" w:rsidP="007E5563">
      <w:pPr>
        <w:shd w:val="clear" w:color="auto" w:fill="FFFFFF"/>
        <w:spacing w:after="0" w:line="34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 w:rsidRPr="007E5563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 </w:t>
      </w:r>
    </w:p>
    <w:p w:rsidR="007E5563" w:rsidRPr="007E5563" w:rsidRDefault="007E5563" w:rsidP="007E5563">
      <w:pPr>
        <w:shd w:val="clear" w:color="auto" w:fill="FFFFFF"/>
        <w:spacing w:after="160" w:line="34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 w:rsidRPr="007E5563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Osoby niepełnoletnie podczas turnieju powinny być pod opieką osoby dorosłej.</w:t>
      </w:r>
    </w:p>
    <w:p w:rsidR="007E5563" w:rsidRPr="007E5563" w:rsidRDefault="007E5563" w:rsidP="007E5563">
      <w:pPr>
        <w:shd w:val="clear" w:color="auto" w:fill="FFFFFF"/>
        <w:spacing w:after="160" w:line="34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 w:rsidRPr="007E5563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Turniej organizowany jest z zachowaniem obowiązujących norm sanitarnych.</w:t>
      </w:r>
    </w:p>
    <w:p w:rsidR="007E5563" w:rsidRPr="007E5563" w:rsidRDefault="007E5563" w:rsidP="007E5563">
      <w:pPr>
        <w:shd w:val="clear" w:color="auto" w:fill="FFFFFF"/>
        <w:spacing w:after="160" w:line="34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 w:rsidRPr="007E5563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Terminy turniejów mogą ulec zmianie.</w:t>
      </w:r>
    </w:p>
    <w:p w:rsidR="007E5563" w:rsidRPr="007E5563" w:rsidRDefault="007E5563" w:rsidP="007E5563">
      <w:pPr>
        <w:shd w:val="clear" w:color="auto" w:fill="FFFFFF"/>
        <w:spacing w:after="160" w:line="34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 w:rsidRPr="007E5563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Organizator zastrzega sobie prawo do ostatecznej interpretacji regulaminu oraz niezbędnych zmian.</w:t>
      </w:r>
    </w:p>
    <w:p w:rsidR="007E5563" w:rsidRPr="007E5563" w:rsidRDefault="007E5563" w:rsidP="007E5563">
      <w:pPr>
        <w:shd w:val="clear" w:color="auto" w:fill="FFFFFF"/>
        <w:spacing w:after="160" w:line="34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 w:rsidRPr="007E5563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 </w:t>
      </w:r>
    </w:p>
    <w:p w:rsidR="007E5563" w:rsidRPr="007E5563" w:rsidRDefault="007E5563" w:rsidP="007E5563">
      <w:pPr>
        <w:shd w:val="clear" w:color="auto" w:fill="FFFFFF"/>
        <w:spacing w:after="160" w:line="34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 w:rsidRPr="007E5563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 xml:space="preserve">Dodatkowe informacje – Maciej Statucki tel. 727 934 208 (kontakt </w:t>
      </w:r>
      <w:proofErr w:type="spellStart"/>
      <w:r w:rsidRPr="007E5563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SMS-owy</w:t>
      </w:r>
      <w:proofErr w:type="spellEnd"/>
      <w:r w:rsidRPr="007E5563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).</w:t>
      </w:r>
    </w:p>
    <w:p w:rsidR="007E5563" w:rsidRPr="007E5563" w:rsidRDefault="007E5563" w:rsidP="007E5563">
      <w:pPr>
        <w:pStyle w:val="Akapitzlist"/>
        <w:shd w:val="clear" w:color="auto" w:fill="FFFFFF"/>
        <w:spacing w:after="160" w:line="340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 w:rsidRPr="007E5563"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  <w:t>Zapraszamy!</w:t>
      </w:r>
    </w:p>
    <w:p w:rsidR="007E5563" w:rsidRPr="007E5563" w:rsidRDefault="007E5563" w:rsidP="007E5563">
      <w:pPr>
        <w:rPr>
          <w:rFonts w:ascii="Times New Roman" w:hAnsi="Times New Roman" w:cs="Times New Roman"/>
          <w:sz w:val="28"/>
          <w:szCs w:val="28"/>
        </w:rPr>
      </w:pPr>
    </w:p>
    <w:p w:rsidR="007E5563" w:rsidRPr="007E5563" w:rsidRDefault="007E5563" w:rsidP="007E5563">
      <w:pPr>
        <w:rPr>
          <w:rFonts w:ascii="Times New Roman" w:hAnsi="Times New Roman" w:cs="Times New Roman"/>
          <w:sz w:val="28"/>
          <w:szCs w:val="28"/>
        </w:rPr>
      </w:pPr>
    </w:p>
    <w:p w:rsidR="007E5563" w:rsidRPr="007E5563" w:rsidRDefault="007E5563" w:rsidP="007E5563">
      <w:pPr>
        <w:rPr>
          <w:rFonts w:ascii="Times New Roman" w:hAnsi="Times New Roman" w:cs="Times New Roman"/>
          <w:b/>
          <w:sz w:val="28"/>
          <w:szCs w:val="28"/>
        </w:rPr>
      </w:pPr>
    </w:p>
    <w:p w:rsidR="00950811" w:rsidRPr="007E5563" w:rsidRDefault="00950811">
      <w:pPr>
        <w:rPr>
          <w:rFonts w:ascii="Times New Roman" w:hAnsi="Times New Roman" w:cs="Times New Roman"/>
        </w:rPr>
      </w:pPr>
    </w:p>
    <w:sectPr w:rsidR="00950811" w:rsidRPr="007E5563" w:rsidSect="0095081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9617F0"/>
    <w:multiLevelType w:val="hybridMultilevel"/>
    <w:tmpl w:val="25C8B3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FF44738"/>
    <w:multiLevelType w:val="hybridMultilevel"/>
    <w:tmpl w:val="FCFAC4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4582E6E"/>
    <w:multiLevelType w:val="hybridMultilevel"/>
    <w:tmpl w:val="2B0266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14D4ABE"/>
    <w:multiLevelType w:val="hybridMultilevel"/>
    <w:tmpl w:val="5D24807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549094B"/>
    <w:multiLevelType w:val="hybridMultilevel"/>
    <w:tmpl w:val="52D62AF6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1E42B04"/>
    <w:multiLevelType w:val="hybridMultilevel"/>
    <w:tmpl w:val="D9260A3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3772542"/>
    <w:multiLevelType w:val="hybridMultilevel"/>
    <w:tmpl w:val="F992DA8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2947A79"/>
    <w:multiLevelType w:val="hybridMultilevel"/>
    <w:tmpl w:val="9AEA6A9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4"/>
  </w:num>
  <w:num w:numId="8">
    <w:abstractNumId w:val="6"/>
  </w:num>
  <w:num w:numId="9">
    <w:abstractNumId w:val="7"/>
  </w:num>
  <w:num w:numId="10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08"/>
  <w:hyphenationZone w:val="425"/>
  <w:characterSpacingControl w:val="doNotCompress"/>
  <w:compat/>
  <w:rsids>
    <w:rsidRoot w:val="007E5563"/>
    <w:rsid w:val="002546D2"/>
    <w:rsid w:val="00524EFC"/>
    <w:rsid w:val="00583A51"/>
    <w:rsid w:val="00632DBF"/>
    <w:rsid w:val="007E5563"/>
    <w:rsid w:val="00950811"/>
    <w:rsid w:val="00B729DA"/>
    <w:rsid w:val="00EA7C66"/>
    <w:rsid w:val="00F704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E5563"/>
  </w:style>
  <w:style w:type="paragraph" w:styleId="Nagwek1">
    <w:name w:val="heading 1"/>
    <w:basedOn w:val="Normalny"/>
    <w:link w:val="Nagwek1Znak"/>
    <w:uiPriority w:val="9"/>
    <w:qFormat/>
    <w:rsid w:val="007E556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7E5563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7E5563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uiPriority w:val="9"/>
    <w:rsid w:val="007E5563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337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16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tatuckim@yahoo.com" TargetMode="External"/><Relationship Id="rId5" Type="http://schemas.openxmlformats.org/officeDocument/2006/relationships/hyperlink" Target="http://www.chessarbiter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4</Pages>
  <Words>544</Words>
  <Characters>3269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Maciej Statucki</dc:creator>
  <cp:lastModifiedBy>Maciej Statucki</cp:lastModifiedBy>
  <cp:revision>3</cp:revision>
  <dcterms:created xsi:type="dcterms:W3CDTF">2024-03-17T22:51:00Z</dcterms:created>
  <dcterms:modified xsi:type="dcterms:W3CDTF">2024-03-20T07:44:00Z</dcterms:modified>
</cp:coreProperties>
</file>