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89" w:rsidRDefault="00CA3E25" w:rsidP="00CA3E25">
      <w:pPr>
        <w:tabs>
          <w:tab w:val="left" w:pos="6660"/>
        </w:tabs>
        <w:spacing w:after="0"/>
        <w:jc w:val="center"/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4"/>
          <w:lang w:eastAsia="pl-PL"/>
        </w:rPr>
        <w:t xml:space="preserve">                          </w:t>
      </w:r>
      <w:r w:rsidR="00725589" w:rsidRPr="00725589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4"/>
          <w:lang w:eastAsia="pl-PL"/>
        </w:rPr>
        <w:t xml:space="preserve">Regulamin cyklu turniejów </w:t>
      </w:r>
      <w:r w:rsidR="0026306F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4"/>
          <w:lang w:eastAsia="pl-PL"/>
        </w:rPr>
        <w:tab/>
      </w:r>
      <w:r w:rsidR="00725589" w:rsidRPr="00643A02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4"/>
          <w:lang w:eastAsia="pl-PL"/>
        </w:rPr>
        <w:br/>
        <w:t>„ Grand Prix Zachodniopom</w:t>
      </w:r>
      <w:r w:rsidR="0026306F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4"/>
          <w:lang w:eastAsia="pl-PL"/>
        </w:rPr>
        <w:t>orskiego Związku Szachowego 2018/2019</w:t>
      </w:r>
      <w:r w:rsidR="00725589" w:rsidRPr="00643A02"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4"/>
          <w:lang w:eastAsia="pl-PL"/>
        </w:rPr>
        <w:t>”</w:t>
      </w:r>
    </w:p>
    <w:p w:rsidR="00C312EF" w:rsidRDefault="00C312EF" w:rsidP="0026306F">
      <w:pPr>
        <w:spacing w:after="0"/>
        <w:rPr>
          <w:rFonts w:asciiTheme="majorHAnsi" w:eastAsia="Times New Roman" w:hAnsiTheme="majorHAnsi" w:cs="Times New Roman"/>
          <w:b/>
          <w:bCs/>
          <w:i/>
          <w:color w:val="000000"/>
          <w:sz w:val="28"/>
          <w:szCs w:val="24"/>
          <w:lang w:eastAsia="pl-PL"/>
        </w:rPr>
      </w:pPr>
    </w:p>
    <w:p w:rsidR="00C312EF" w:rsidRPr="00C312EF" w:rsidRDefault="00C312EF" w:rsidP="00664034">
      <w:pPr>
        <w:spacing w:after="0"/>
        <w:jc w:val="center"/>
        <w:rPr>
          <w:rFonts w:asciiTheme="majorHAnsi" w:eastAsia="Times New Roman" w:hAnsiTheme="majorHAnsi" w:cs="Times New Roman"/>
          <w:b/>
          <w:bCs/>
          <w:i/>
          <w:color w:val="C00000"/>
          <w:sz w:val="28"/>
          <w:szCs w:val="24"/>
          <w:u w:val="single"/>
          <w:lang w:eastAsia="pl-PL"/>
        </w:rPr>
      </w:pPr>
      <w:r w:rsidRPr="00C312EF">
        <w:rPr>
          <w:rFonts w:asciiTheme="majorHAnsi" w:eastAsia="Times New Roman" w:hAnsiTheme="majorHAnsi" w:cs="Times New Roman"/>
          <w:b/>
          <w:bCs/>
          <w:i/>
          <w:color w:val="C00000"/>
          <w:sz w:val="28"/>
          <w:szCs w:val="24"/>
          <w:u w:val="single"/>
          <w:lang w:eastAsia="pl-PL"/>
        </w:rPr>
        <w:t>Fundu</w:t>
      </w:r>
      <w:r w:rsidR="00CA3E25">
        <w:rPr>
          <w:rFonts w:asciiTheme="majorHAnsi" w:eastAsia="Times New Roman" w:hAnsiTheme="majorHAnsi" w:cs="Times New Roman"/>
          <w:b/>
          <w:bCs/>
          <w:i/>
          <w:color w:val="C00000"/>
          <w:sz w:val="28"/>
          <w:szCs w:val="24"/>
          <w:u w:val="single"/>
          <w:lang w:eastAsia="pl-PL"/>
        </w:rPr>
        <w:t>sz nagród turnieju finałowego 20</w:t>
      </w:r>
      <w:r w:rsidRPr="00C312EF">
        <w:rPr>
          <w:rFonts w:asciiTheme="majorHAnsi" w:eastAsia="Times New Roman" w:hAnsiTheme="majorHAnsi" w:cs="Times New Roman"/>
          <w:b/>
          <w:bCs/>
          <w:i/>
          <w:color w:val="C00000"/>
          <w:sz w:val="28"/>
          <w:szCs w:val="24"/>
          <w:u w:val="single"/>
          <w:lang w:eastAsia="pl-PL"/>
        </w:rPr>
        <w:t>00 złotych</w:t>
      </w:r>
    </w:p>
    <w:p w:rsidR="00725589" w:rsidRPr="00643A02" w:rsidRDefault="00725589" w:rsidP="0026306F">
      <w:pPr>
        <w:spacing w:after="0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</w:pPr>
    </w:p>
    <w:p w:rsidR="00725589" w:rsidRPr="00725589" w:rsidRDefault="00725589" w:rsidP="0026306F">
      <w:pPr>
        <w:spacing w:after="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725589" w:rsidRPr="008F0A8B" w:rsidRDefault="00403753" w:rsidP="0026306F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  <w:t>Organizator cyklu:</w:t>
      </w:r>
    </w:p>
    <w:p w:rsidR="00725589" w:rsidRPr="008F0A8B" w:rsidRDefault="00725589" w:rsidP="0026306F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725589" w:rsidRPr="00BA6638" w:rsidRDefault="00725589" w:rsidP="0026306F">
      <w:pPr>
        <w:pStyle w:val="Akapitzlist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Zachodniopomorski Związek Szachowy</w:t>
      </w:r>
      <w:r w:rsidR="00403753"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</w:p>
    <w:p w:rsidR="00A43FBF" w:rsidRPr="008F0A8B" w:rsidRDefault="00A43FBF" w:rsidP="0026306F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A43FBF" w:rsidRPr="008F0A8B" w:rsidRDefault="00A43FBF" w:rsidP="0026306F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Czas trwania cyklu:</w:t>
      </w:r>
    </w:p>
    <w:p w:rsidR="00A43FBF" w:rsidRPr="008F0A8B" w:rsidRDefault="00A43FBF" w:rsidP="0026306F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A43FBF" w:rsidRPr="008F0A8B" w:rsidRDefault="00A43FBF" w:rsidP="0026306F">
      <w:pPr>
        <w:pStyle w:val="Akapitzlist"/>
        <w:numPr>
          <w:ilvl w:val="0"/>
          <w:numId w:val="7"/>
        </w:num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Czas cyklu obejmuje okres od </w:t>
      </w:r>
      <w:r w:rsidRPr="008F0A8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1 </w:t>
      </w:r>
      <w:r w:rsidR="002630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października 2018 roku do 31 maja</w:t>
      </w:r>
      <w:r w:rsidR="00F3561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2019 </w:t>
      </w:r>
      <w:r w:rsidRPr="008F0A8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roku.</w:t>
      </w:r>
    </w:p>
    <w:p w:rsidR="00403753" w:rsidRPr="008F0A8B" w:rsidRDefault="00403753" w:rsidP="0026306F">
      <w:pPr>
        <w:pStyle w:val="Akapitzlist"/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403753" w:rsidRPr="008F0A8B" w:rsidRDefault="00725589" w:rsidP="0026306F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  <w:t>Cel rozgrywek:</w:t>
      </w:r>
    </w:p>
    <w:p w:rsidR="00403753" w:rsidRPr="008F0A8B" w:rsidRDefault="00403753" w:rsidP="0026306F">
      <w:pPr>
        <w:pStyle w:val="Akapitzlist"/>
        <w:spacing w:after="0" w:line="360" w:lineRule="auto"/>
        <w:ind w:left="108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725589" w:rsidRPr="008F0A8B" w:rsidRDefault="00725589" w:rsidP="0026306F">
      <w:pPr>
        <w:pStyle w:val="Akapitzlist"/>
        <w:numPr>
          <w:ilvl w:val="0"/>
          <w:numId w:val="4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</w:t>
      </w:r>
      <w:r w:rsidR="00403753"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P</w:t>
      </w:r>
      <w:r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opularyzacja </w:t>
      </w:r>
      <w:r w:rsidR="00447AD2"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królewskiej gry</w:t>
      </w:r>
    </w:p>
    <w:p w:rsidR="00447AD2" w:rsidRPr="008F0A8B" w:rsidRDefault="00447AD2" w:rsidP="0026306F">
      <w:pPr>
        <w:pStyle w:val="Akapitzlist"/>
        <w:numPr>
          <w:ilvl w:val="0"/>
          <w:numId w:val="4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Integracja środowiska Zachodniopomorskiego Związku Szachowego</w:t>
      </w:r>
    </w:p>
    <w:p w:rsidR="00403753" w:rsidRPr="008F0A8B" w:rsidRDefault="00403753" w:rsidP="0026306F">
      <w:pPr>
        <w:pStyle w:val="Akapitzlist"/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004141" w:rsidRPr="008F0A8B" w:rsidRDefault="008F0A8B" w:rsidP="0026306F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  <w:t>Struktura cyklu Grand Prix ZZSzach</w:t>
      </w:r>
      <w:r w:rsidR="00004141" w:rsidRPr="008F0A8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pl-PL"/>
        </w:rPr>
        <w:t>:</w:t>
      </w:r>
    </w:p>
    <w:p w:rsidR="00403753" w:rsidRPr="008F0A8B" w:rsidRDefault="00725589" w:rsidP="0026306F">
      <w:pPr>
        <w:pStyle w:val="Akapitzlist"/>
        <w:spacing w:after="0" w:line="360" w:lineRule="auto"/>
        <w:ind w:left="1080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403753" w:rsidRPr="0026306F" w:rsidRDefault="00725589" w:rsidP="0026306F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„Grand Prix </w:t>
      </w:r>
      <w:r w:rsidR="00A43FBF"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ZZSzach</w:t>
      </w:r>
      <w:r w:rsidR="00403753"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” składa się </w:t>
      </w:r>
      <w:r w:rsidR="0026306F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z</w:t>
      </w:r>
      <w:r w:rsidR="00901C39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</w:t>
      </w:r>
      <w:r w:rsidR="00403753"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turniejów</w:t>
      </w:r>
      <w:r w:rsidR="00447AD2"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rozgrywanych </w:t>
      </w:r>
      <w:r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</w:t>
      </w:r>
      <w:r w:rsidR="00447AD2"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systemem</w:t>
      </w:r>
      <w:r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sz</w:t>
      </w:r>
      <w:r w:rsidR="00403753"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wajcarski</w:t>
      </w:r>
      <w:r w:rsidR="0026306F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m na dystansie </w:t>
      </w:r>
      <w:r w:rsidR="0026306F" w:rsidRPr="0026306F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9 rund, tempem 10 minut + 5 sekund</w:t>
      </w:r>
      <w:r w:rsidR="0026306F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( ewentualnie 12 minut + 3 sekundy )</w:t>
      </w:r>
      <w:r w:rsidR="00403753"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 xml:space="preserve"> </w:t>
      </w:r>
      <w:r w:rsidR="00331172" w:rsidRPr="0026306F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pl-PL"/>
        </w:rPr>
        <w:t>zgłoszonych do oceny rankingowej FIDE w szachach szybkich.</w:t>
      </w:r>
    </w:p>
    <w:p w:rsidR="00004141" w:rsidRPr="008F0A8B" w:rsidRDefault="00004141" w:rsidP="0026306F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Współorganizatorem turnieju jest klub zrzeszony w ZZSzach, lub inna instytucja mająca siedzibę na tere</w:t>
      </w:r>
      <w:r w:rsidR="00BA6638">
        <w:rPr>
          <w:rFonts w:asciiTheme="majorHAnsi" w:eastAsia="Times New Roman" w:hAnsiTheme="majorHAnsi" w:cs="Times New Roman"/>
          <w:sz w:val="24"/>
          <w:szCs w:val="24"/>
          <w:lang w:eastAsia="pl-PL"/>
        </w:rPr>
        <w:t>nie województwa.</w:t>
      </w:r>
    </w:p>
    <w:p w:rsidR="00331172" w:rsidRDefault="00004141" w:rsidP="0026306F">
      <w:pPr>
        <w:pStyle w:val="Akapitzlist"/>
        <w:numPr>
          <w:ilvl w:val="0"/>
          <w:numId w:val="5"/>
        </w:numPr>
        <w:spacing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O</w:t>
      </w:r>
      <w:r w:rsidR="00C45BC6">
        <w:rPr>
          <w:rFonts w:asciiTheme="majorHAnsi" w:eastAsia="Times New Roman" w:hAnsiTheme="majorHAnsi" w:cs="Times New Roman"/>
          <w:sz w:val="24"/>
          <w:szCs w:val="24"/>
          <w:lang w:eastAsia="pl-PL"/>
        </w:rPr>
        <w:t>rganizator wniesie</w:t>
      </w:r>
      <w:r w:rsidR="0060753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do ZZSzach </w:t>
      </w:r>
      <w:r w:rsidR="00C45BC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wpisowe </w:t>
      </w:r>
      <w:bookmarkStart w:id="0" w:name="_GoBack"/>
      <w:bookmarkEnd w:id="0"/>
      <w:r w:rsidR="0060753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wysokości </w:t>
      </w:r>
      <w:r w:rsidR="0060753E" w:rsidRPr="002630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200</w:t>
      </w:r>
      <w:r w:rsidRPr="002630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złotych</w:t>
      </w: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za turniej. Wpisowe za turniej płatne na konto Zachodniopomorskiego Związku Szachowego: </w:t>
      </w:r>
    </w:p>
    <w:p w:rsidR="00004141" w:rsidRDefault="00004141" w:rsidP="0026306F">
      <w:pPr>
        <w:pStyle w:val="Akapitzlist"/>
        <w:spacing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2630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PKO BP S.A. I Oddział Koszalin  41 1020 2791 0000 7002 0091 3889. W tytule przelewu prosimy o wpisanie: „ Wpisowe za turniej (…) do Grand Prix ZZSzach.</w:t>
      </w:r>
    </w:p>
    <w:p w:rsidR="00664034" w:rsidRPr="00664034" w:rsidRDefault="00664034" w:rsidP="00664034">
      <w:pPr>
        <w:pStyle w:val="Akapitzlist"/>
        <w:spacing w:line="360" w:lineRule="auto"/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pl-PL"/>
        </w:rPr>
      </w:pPr>
      <w:r w:rsidRPr="00664034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pl-PL"/>
        </w:rPr>
        <w:lastRenderedPageBreak/>
        <w:t>W celu uzyskania faktury za wpisowe do cyklu uprasza się o kontakt z prezesem Zachodniopomorskiego Związku Szachowego Tomaszem Kamienieckim, email: kamieniecki.hetman@wp.pl.</w:t>
      </w:r>
    </w:p>
    <w:p w:rsidR="00004141" w:rsidRPr="008F0A8B" w:rsidRDefault="00004141" w:rsidP="0026306F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Turniej trwa 1 dzień (wyłącznie soboty, niedziele lub inne dni wolne). </w:t>
      </w:r>
      <w:r w:rsidR="008F0A8B"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W jeden weekend można rozegrać maksymalnie 1 turniej. ( dotyczy także długich weekendów ).</w:t>
      </w:r>
    </w:p>
    <w:p w:rsidR="00004141" w:rsidRPr="008F0A8B" w:rsidRDefault="00004141" w:rsidP="0026306F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W turnieju obowiązują przepisy gry FIDE .</w:t>
      </w:r>
    </w:p>
    <w:p w:rsidR="00004141" w:rsidRPr="00CA3E25" w:rsidRDefault="00004141" w:rsidP="0026306F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eastAsia="pl-PL"/>
        </w:rPr>
      </w:pPr>
      <w:r w:rsidRPr="00CA3E25"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eastAsia="pl-PL"/>
        </w:rPr>
        <w:t xml:space="preserve">Maksymalne wpisowe do każdego </w:t>
      </w:r>
      <w:r w:rsidR="00CA3E25"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eastAsia="pl-PL"/>
        </w:rPr>
        <w:t xml:space="preserve">turnieju wynosi  20 zł </w:t>
      </w:r>
      <w:r w:rsidR="00CA3E25" w:rsidRPr="00CA3E25">
        <w:rPr>
          <w:rFonts w:asciiTheme="majorHAnsi" w:eastAsia="Times New Roman" w:hAnsiTheme="majorHAnsi" w:cs="Times New Roman"/>
          <w:b/>
          <w:i/>
          <w:sz w:val="24"/>
          <w:szCs w:val="24"/>
          <w:u w:val="single"/>
          <w:lang w:eastAsia="pl-PL"/>
        </w:rPr>
        <w:t>dla osób posiadających przynależność klubową w CR, a dla osób nie posiadających tej przynależności 25 zł.</w:t>
      </w:r>
    </w:p>
    <w:p w:rsidR="00004141" w:rsidRPr="008F0A8B" w:rsidRDefault="00004141" w:rsidP="0026306F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Organizator turnieju prześle minimum miesiąc wcześniej komunikat organizacyjny w formie elektronicznej do osoby prowadzącej cykl</w:t>
      </w:r>
      <w:r w:rsidR="00AE369A"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. Informację o terminie turnieju należy przekazać do umieszczenia na stronie związkowej  jak najwcześniej. Przyjmuje się, że termin jest zarezerwowany dla danego turnieju, gdy wpisano go do kalendarza na stronie Związkowej.</w:t>
      </w:r>
    </w:p>
    <w:p w:rsidR="00004141" w:rsidRPr="008F0A8B" w:rsidRDefault="00CA3E25" w:rsidP="0026306F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Cykl trwa od 1 października 2018 do 30 czerwca 2019 r</w:t>
      </w:r>
      <w:r w:rsidR="008F0A8B"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004141" w:rsidRPr="00AE5042" w:rsidRDefault="00004141" w:rsidP="0026306F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Każdy turniej ma charakter otwarty, udział mogą wziąć wszyscy chętni.</w:t>
      </w:r>
    </w:p>
    <w:p w:rsidR="00004141" w:rsidRPr="008F0A8B" w:rsidRDefault="00004141" w:rsidP="0026306F">
      <w:pPr>
        <w:pStyle w:val="Akapitzlist"/>
        <w:numPr>
          <w:ilvl w:val="0"/>
          <w:numId w:val="5"/>
        </w:numPr>
        <w:spacing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Organizator turnieju ma obowiązek umieścić informację o tym, że turniej jest włączony do cyklu: Grand Prix ZZSzach </w:t>
      </w:r>
      <w:r w:rsidR="00BA663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umieścić w serwisie Regulamin cyklu, </w:t>
      </w: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a także, że współorganizatorem jest Zachodniopomorski Związek Szachowy.</w:t>
      </w:r>
    </w:p>
    <w:p w:rsidR="00331172" w:rsidRDefault="00E001C0" w:rsidP="0026306F">
      <w:pPr>
        <w:pStyle w:val="Akapitzlist"/>
        <w:numPr>
          <w:ilvl w:val="0"/>
          <w:numId w:val="5"/>
        </w:numPr>
        <w:spacing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Na zakończenie cyklu dla najlepszej dziesiątki rozegrany zostanie turniej finałowy. Dla reszty chętnych zorganizowany będzie Turniej Dodatkowy.</w:t>
      </w:r>
    </w:p>
    <w:p w:rsidR="00A43FBF" w:rsidRPr="00331172" w:rsidRDefault="00A43FBF" w:rsidP="0026306F">
      <w:pPr>
        <w:pStyle w:val="Akapitzlist"/>
        <w:spacing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31172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     </w:t>
      </w:r>
    </w:p>
    <w:p w:rsidR="008F0A8B" w:rsidRDefault="008F0A8B" w:rsidP="0026306F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Terminy i miejsce turniejów</w:t>
      </w:r>
      <w:r w:rsidR="00901C39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wchodzących w skład cyklu</w:t>
      </w:r>
      <w:r w:rsidRPr="008F0A8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:</w:t>
      </w:r>
    </w:p>
    <w:p w:rsidR="00664034" w:rsidRDefault="00664034" w:rsidP="00664034">
      <w:p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1417"/>
        <w:gridCol w:w="1418"/>
        <w:gridCol w:w="1329"/>
        <w:gridCol w:w="2356"/>
      </w:tblGrid>
      <w:tr w:rsidR="00CA3E25" w:rsidRPr="00CA3E25" w:rsidTr="00CA3E25">
        <w:trPr>
          <w:trHeight w:val="9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u w:val="single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u w:val="single"/>
                <w:lang w:eastAsia="pl-PL"/>
              </w:rPr>
              <w:t>Nr turnieju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u w:val="single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u w:val="single"/>
                <w:lang w:eastAsia="pl-PL"/>
              </w:rPr>
              <w:t>Nazwa turnieju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u w:val="single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u w:val="single"/>
                <w:lang w:eastAsia="pl-PL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u w:val="single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u w:val="single"/>
                <w:lang w:eastAsia="pl-PL"/>
              </w:rPr>
              <w:t>Miejscowość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u w:val="single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u w:val="single"/>
                <w:lang w:eastAsia="pl-PL"/>
              </w:rPr>
              <w:t>Serwis turniejowy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u w:val="single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u w:val="single"/>
                <w:lang w:eastAsia="pl-PL"/>
              </w:rPr>
              <w:t>Osoba odpowiedzialna</w:t>
            </w:r>
          </w:p>
        </w:tc>
      </w:tr>
      <w:tr w:rsidR="00CA3E25" w:rsidRPr="00CA3E25" w:rsidTr="00CA3E25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lang w:eastAsia="pl-PL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Jesień z szachami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14.10.2018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Szczecin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 xml:space="preserve">Arkadiusz </w:t>
            </w:r>
            <w:proofErr w:type="spellStart"/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Korbal</w:t>
            </w:r>
            <w:proofErr w:type="spellEnd"/>
          </w:p>
        </w:tc>
      </w:tr>
      <w:tr w:rsidR="00CA3E25" w:rsidRPr="00CA3E25" w:rsidTr="00CA3E25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lang w:eastAsia="pl-PL"/>
              </w:rPr>
              <w:t>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III Otwarte Mistrzostwa Powiatu Choszczeńskiego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17.11.2018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Choszczno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Oskar Rosłon</w:t>
            </w:r>
          </w:p>
        </w:tc>
      </w:tr>
      <w:tr w:rsidR="00CA3E25" w:rsidRPr="00CA3E25" w:rsidTr="00CA3E25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lang w:eastAsia="pl-PL"/>
              </w:rPr>
              <w:t>III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Turniej o Puchar Pana Cogito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Kołobrzeg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Artur Antolak</w:t>
            </w:r>
          </w:p>
        </w:tc>
      </w:tr>
      <w:tr w:rsidR="00CA3E25" w:rsidRPr="00CA3E25" w:rsidTr="00CA3E25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lang w:eastAsia="pl-PL"/>
              </w:rPr>
              <w:t>IV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Turniej noworoczny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06.01.2019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Koszalin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Tomasz Kamieniecki</w:t>
            </w:r>
          </w:p>
        </w:tc>
      </w:tr>
      <w:tr w:rsidR="00CA3E25" w:rsidRPr="00CA3E25" w:rsidTr="00CA3E25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Zimowy Turniej szachowy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09.02.2019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Bierzwnik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Włodzimierz Wajda</w:t>
            </w:r>
          </w:p>
        </w:tc>
      </w:tr>
      <w:tr w:rsidR="00CA3E25" w:rsidRPr="00CA3E25" w:rsidTr="00CA3E25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lang w:eastAsia="pl-PL"/>
              </w:rPr>
              <w:lastRenderedPageBreak/>
              <w:t>VI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Mistrzostwa Powiatu Świdwińskiego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Połczyn-Zdrój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Wiesław Bućko</w:t>
            </w:r>
          </w:p>
        </w:tc>
      </w:tr>
      <w:tr w:rsidR="00CA3E25" w:rsidRPr="00CA3E25" w:rsidTr="00CA3E25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Turniej szachowy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03.2019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Biesiekierz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 xml:space="preserve">Emilian </w:t>
            </w:r>
            <w:proofErr w:type="spellStart"/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Wosztyl</w:t>
            </w:r>
            <w:proofErr w:type="spellEnd"/>
          </w:p>
        </w:tc>
      </w:tr>
      <w:tr w:rsidR="00CA3E25" w:rsidRPr="00CA3E25" w:rsidTr="00CA3E25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Turniej o Puchar Burmistrza Gryfic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04.2019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Gryfice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Kazimierz Łaszewski</w:t>
            </w:r>
          </w:p>
        </w:tc>
      </w:tr>
      <w:tr w:rsidR="00CA3E25" w:rsidRPr="00CA3E25" w:rsidTr="00CA3E25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lang w:eastAsia="pl-PL"/>
              </w:rPr>
              <w:t>IX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Turniej szachowy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05.2019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Łobez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Rafał Peter</w:t>
            </w:r>
          </w:p>
        </w:tc>
      </w:tr>
      <w:tr w:rsidR="00CA3E25" w:rsidRPr="00CA3E25" w:rsidTr="00CA3E25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b/>
                <w:color w:val="3D3535"/>
                <w:lang w:eastAsia="pl-PL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II Memoriał Józefa Stecyka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05.2019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Stargard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E25" w:rsidRPr="00CA3E25" w:rsidRDefault="00CA3E25" w:rsidP="00CA3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3535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E25" w:rsidRPr="00CA3E25" w:rsidRDefault="00CA3E25" w:rsidP="00CA3E25">
            <w:pPr>
              <w:spacing w:after="0" w:line="240" w:lineRule="auto"/>
              <w:rPr>
                <w:rFonts w:ascii="Calibri" w:eastAsia="Times New Roman" w:hAnsi="Calibri" w:cs="Calibri"/>
                <w:color w:val="3D3535"/>
                <w:lang w:eastAsia="pl-PL"/>
              </w:rPr>
            </w:pPr>
            <w:r w:rsidRPr="00CA3E25">
              <w:rPr>
                <w:rFonts w:ascii="Calibri" w:eastAsia="Times New Roman" w:hAnsi="Calibri" w:cs="Calibri"/>
                <w:color w:val="3D3535"/>
                <w:lang w:eastAsia="pl-PL"/>
              </w:rPr>
              <w:t>Bronisław Piotrowski</w:t>
            </w:r>
          </w:p>
        </w:tc>
      </w:tr>
    </w:tbl>
    <w:p w:rsidR="00664034" w:rsidRPr="00664034" w:rsidRDefault="00664034" w:rsidP="00664034">
      <w:p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:rsidR="008F0A8B" w:rsidRPr="008F0A8B" w:rsidRDefault="008F0A8B" w:rsidP="0026306F">
      <w:p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:rsidR="008F0A8B" w:rsidRPr="008F0A8B" w:rsidRDefault="008F0A8B" w:rsidP="0026306F">
      <w:p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:rsidR="00403753" w:rsidRPr="008F0A8B" w:rsidRDefault="00403753" w:rsidP="0026306F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Punktacja cyklu:</w:t>
      </w:r>
    </w:p>
    <w:p w:rsidR="00403753" w:rsidRPr="008F0A8B" w:rsidRDefault="00403753" w:rsidP="0026306F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8F0A8B" w:rsidRDefault="00AE369A" w:rsidP="0026306F">
      <w:pPr>
        <w:pStyle w:val="Akapitzlist"/>
        <w:numPr>
          <w:ilvl w:val="0"/>
          <w:numId w:val="14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Klasyfikacja cyklu będzie oparta na sumie punktów zdobytych ze wszystkich turniejów.</w:t>
      </w:r>
    </w:p>
    <w:p w:rsidR="008F0A8B" w:rsidRPr="0026306F" w:rsidRDefault="00331172" w:rsidP="0026306F">
      <w:pPr>
        <w:pStyle w:val="Akapitzlist"/>
        <w:numPr>
          <w:ilvl w:val="0"/>
          <w:numId w:val="14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 przypadku równej ilości decydować będzie </w:t>
      </w:r>
      <w:r w:rsidR="006C2DDC">
        <w:rPr>
          <w:rFonts w:asciiTheme="majorHAnsi" w:eastAsia="Times New Roman" w:hAnsiTheme="majorHAnsi" w:cs="Times New Roman"/>
          <w:sz w:val="24"/>
          <w:szCs w:val="24"/>
          <w:lang w:eastAsia="pl-PL"/>
        </w:rPr>
        <w:t>niższa suma miejsc.</w:t>
      </w:r>
    </w:p>
    <w:p w:rsidR="00456290" w:rsidRPr="008F0A8B" w:rsidRDefault="00456290" w:rsidP="0026306F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456290" w:rsidRPr="008F0A8B" w:rsidRDefault="00456290" w:rsidP="0026306F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Nagrody:</w:t>
      </w:r>
    </w:p>
    <w:p w:rsidR="00456290" w:rsidRPr="008F0A8B" w:rsidRDefault="00456290" w:rsidP="0026306F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6C09CC" w:rsidRDefault="00456290" w:rsidP="0026306F">
      <w:pPr>
        <w:pStyle w:val="Akapitzlist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Dziesięciu najlepszych zawodników otrzyma nagrody finansowe</w:t>
      </w:r>
      <w:r w:rsidR="00BA663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 które będą walczyć w</w:t>
      </w:r>
      <w:r w:rsidR="0066403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BA663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turnieju finałowym.</w:t>
      </w:r>
    </w:p>
    <w:p w:rsidR="00456290" w:rsidRPr="0026306F" w:rsidRDefault="00CA3E25" w:rsidP="0026306F">
      <w:pPr>
        <w:pStyle w:val="Akapitzlist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Fundusz nagród ok. 2000</w:t>
      </w:r>
      <w:r w:rsidR="0026306F" w:rsidRPr="002630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złotych. ( I- 5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00 zł, II- 350 zł, III- 3</w:t>
      </w:r>
      <w:r w:rsidR="005C3066" w:rsidRPr="002630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00 zł,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IV- 2</w:t>
      </w:r>
      <w:r w:rsidR="005C3066" w:rsidRPr="002630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5</w:t>
      </w:r>
      <w:r w:rsidR="00C312EF" w:rsidRPr="002630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0 zł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, V- 150 zł, VI- 120 zł, VII- 100 zł, VIII- 8</w:t>
      </w:r>
      <w:r w:rsidR="006C09CC" w:rsidRPr="0026306F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0 zł, IX- 60 zł, X- 50 zł )</w:t>
      </w:r>
    </w:p>
    <w:p w:rsidR="00643A02" w:rsidRPr="006C09CC" w:rsidRDefault="001D2212" w:rsidP="0026306F">
      <w:pPr>
        <w:pStyle w:val="Akapitzlist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O zajętym miejscu pierwsze</w:t>
      </w:r>
      <w:r w:rsidR="008F0A8B"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j dziesiątki w cyklu będzie</w:t>
      </w: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decydować turn</w:t>
      </w:r>
      <w:r w:rsidR="001A57C1"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iej</w:t>
      </w:r>
      <w:r w:rsidR="00AE369A"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finałowy.</w:t>
      </w:r>
    </w:p>
    <w:p w:rsidR="006C09CC" w:rsidRPr="008F0A8B" w:rsidRDefault="006C09CC" w:rsidP="0026306F">
      <w:pPr>
        <w:pStyle w:val="Akapitzlist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przypadku nieobecności zawodnika uprawnionego do gry w turnieju finałowym jego miejsce zajmuje kolejny, obecny na Sali gry.</w:t>
      </w:r>
    </w:p>
    <w:p w:rsidR="00004141" w:rsidRPr="008F0A8B" w:rsidRDefault="00004141" w:rsidP="0026306F">
      <w:pPr>
        <w:pStyle w:val="Akapitzlist"/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</w:p>
    <w:p w:rsidR="00643A02" w:rsidRPr="008F0A8B" w:rsidRDefault="00643A02" w:rsidP="0026306F">
      <w:pPr>
        <w:pStyle w:val="Akapitzlist"/>
        <w:numPr>
          <w:ilvl w:val="0"/>
          <w:numId w:val="2"/>
        </w:num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Przepisy końcowe:</w:t>
      </w:r>
    </w:p>
    <w:p w:rsidR="00643A02" w:rsidRPr="008F0A8B" w:rsidRDefault="00643A02" w:rsidP="0026306F">
      <w:p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26306F" w:rsidRDefault="0026306F" w:rsidP="0026306F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26306F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Uczestnicy biorący udział w turnieju, wyrażają zgodę na przetwarzanie swoich danych osobowych również na potrzeby przyszłych rekrutacji, zgodnie z art. 6 ust. 1 lit. a Rozporządzenia Parlamentu Europejskiego i Rady (UE) 2016/679 z dnia 27 kwietnia 2016 r. w sprawie ochrony osób fizycznych w związku z przetwarzaniem danych osobowych i w sprawie swobodnego przepływu takich </w:t>
      </w:r>
      <w:r w:rsidRPr="0026306F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danych oraz uchylenia dyrektywy 95/46/WE (ogólne rozporządzenie o ochronie danych).</w:t>
      </w:r>
    </w:p>
    <w:p w:rsidR="00A43FBF" w:rsidRPr="008F0A8B" w:rsidRDefault="00A43FBF" w:rsidP="0026306F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Organizator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:rsidR="00A43FBF" w:rsidRPr="008F0A8B" w:rsidRDefault="00A43FBF" w:rsidP="0026306F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Uczestnicy biorą udział w turnieju na własne ryzyko i ubezpieczają się we własnym zakresie.</w:t>
      </w:r>
    </w:p>
    <w:p w:rsidR="00643A02" w:rsidRPr="008F0A8B" w:rsidRDefault="00A43FBF" w:rsidP="0026306F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sz w:val="24"/>
          <w:szCs w:val="24"/>
          <w:lang w:eastAsia="pl-PL"/>
        </w:rPr>
        <w:t>Udział w cyklu jest równoznaczny z akceptacją regulaminu.</w:t>
      </w:r>
    </w:p>
    <w:p w:rsidR="00456290" w:rsidRPr="00664034" w:rsidRDefault="00456290" w:rsidP="0026306F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664034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Organizator turnieju ma obowiązek zapewnienia sp</w:t>
      </w:r>
      <w:r w:rsidR="00C768B2" w:rsidRPr="00664034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rzętu dla wszystkich zawodników, tj. dla minimum 60 osób.</w:t>
      </w:r>
    </w:p>
    <w:p w:rsidR="006F1031" w:rsidRPr="008F0A8B" w:rsidRDefault="00725589" w:rsidP="0026306F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Organizator zastrzega sobie prawo do wprowadzenia zmian.</w:t>
      </w:r>
    </w:p>
    <w:p w:rsidR="000C07FD" w:rsidRPr="008F0A8B" w:rsidRDefault="000C07FD" w:rsidP="0026306F">
      <w:pPr>
        <w:pStyle w:val="Akapitzlist"/>
        <w:numPr>
          <w:ilvl w:val="0"/>
          <w:numId w:val="11"/>
        </w:numPr>
        <w:spacing w:after="0" w:line="36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F0A8B">
        <w:rPr>
          <w:rFonts w:asciiTheme="majorHAnsi" w:eastAsia="Times New Roman" w:hAnsiTheme="majorHAnsi" w:cs="Times New Roman"/>
          <w:color w:val="000000"/>
          <w:sz w:val="24"/>
          <w:szCs w:val="24"/>
          <w:lang w:eastAsia="pl-PL"/>
        </w:rPr>
        <w:t>Organizator cyklu będzie informował o turniejach na stronie Zachodniopomorskiego Związku Szachowego. Tam także będzie można znaleźć komunikat turnieju oraz link do serwisu turniejowego.</w:t>
      </w:r>
    </w:p>
    <w:sectPr w:rsidR="000C07FD" w:rsidRPr="008F0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569"/>
    <w:multiLevelType w:val="hybridMultilevel"/>
    <w:tmpl w:val="0BDC544C"/>
    <w:lvl w:ilvl="0" w:tplc="6A3027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738E7"/>
    <w:multiLevelType w:val="hybridMultilevel"/>
    <w:tmpl w:val="0FC42086"/>
    <w:lvl w:ilvl="0" w:tplc="E50CA6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14FA0"/>
    <w:multiLevelType w:val="hybridMultilevel"/>
    <w:tmpl w:val="74788B0E"/>
    <w:lvl w:ilvl="0" w:tplc="3EE09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51D8A"/>
    <w:multiLevelType w:val="hybridMultilevel"/>
    <w:tmpl w:val="1820DFC8"/>
    <w:lvl w:ilvl="0" w:tplc="95E889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61BEB"/>
    <w:multiLevelType w:val="hybridMultilevel"/>
    <w:tmpl w:val="1EBC6482"/>
    <w:lvl w:ilvl="0" w:tplc="374829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A2C8F"/>
    <w:multiLevelType w:val="hybridMultilevel"/>
    <w:tmpl w:val="FF1692EA"/>
    <w:lvl w:ilvl="0" w:tplc="CB0E53A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47471"/>
    <w:multiLevelType w:val="hybridMultilevel"/>
    <w:tmpl w:val="840A0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774AE"/>
    <w:multiLevelType w:val="hybridMultilevel"/>
    <w:tmpl w:val="62885FF4"/>
    <w:lvl w:ilvl="0" w:tplc="8592CFB0">
      <w:start w:val="1"/>
      <w:numFmt w:val="upperRoman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A5CA7"/>
    <w:multiLevelType w:val="hybridMultilevel"/>
    <w:tmpl w:val="9E049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D461F"/>
    <w:multiLevelType w:val="hybridMultilevel"/>
    <w:tmpl w:val="69961DB0"/>
    <w:lvl w:ilvl="0" w:tplc="60A62C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5156E"/>
    <w:multiLevelType w:val="hybridMultilevel"/>
    <w:tmpl w:val="1610EC9A"/>
    <w:lvl w:ilvl="0" w:tplc="91201C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CD7792"/>
    <w:multiLevelType w:val="hybridMultilevel"/>
    <w:tmpl w:val="15A24F32"/>
    <w:lvl w:ilvl="0" w:tplc="C2F24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8D2048"/>
    <w:multiLevelType w:val="hybridMultilevel"/>
    <w:tmpl w:val="83747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46045"/>
    <w:multiLevelType w:val="hybridMultilevel"/>
    <w:tmpl w:val="F71C7C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40387"/>
    <w:multiLevelType w:val="hybridMultilevel"/>
    <w:tmpl w:val="FA44B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14"/>
  </w:num>
  <w:num w:numId="7">
    <w:abstractNumId w:val="2"/>
  </w:num>
  <w:num w:numId="8">
    <w:abstractNumId w:val="1"/>
  </w:num>
  <w:num w:numId="9">
    <w:abstractNumId w:val="10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89"/>
    <w:rsid w:val="00004141"/>
    <w:rsid w:val="000C07FD"/>
    <w:rsid w:val="00125183"/>
    <w:rsid w:val="00151409"/>
    <w:rsid w:val="001A57C1"/>
    <w:rsid w:val="001D2212"/>
    <w:rsid w:val="001D2791"/>
    <w:rsid w:val="0026306F"/>
    <w:rsid w:val="00311C73"/>
    <w:rsid w:val="00331172"/>
    <w:rsid w:val="003A4E38"/>
    <w:rsid w:val="00403753"/>
    <w:rsid w:val="00447AD2"/>
    <w:rsid w:val="00456290"/>
    <w:rsid w:val="005C3066"/>
    <w:rsid w:val="0060753E"/>
    <w:rsid w:val="00643A02"/>
    <w:rsid w:val="00664034"/>
    <w:rsid w:val="006B2728"/>
    <w:rsid w:val="006C09CC"/>
    <w:rsid w:val="006C2DDC"/>
    <w:rsid w:val="006F1031"/>
    <w:rsid w:val="00725589"/>
    <w:rsid w:val="008F0A8B"/>
    <w:rsid w:val="00901C39"/>
    <w:rsid w:val="00A30248"/>
    <w:rsid w:val="00A43FBF"/>
    <w:rsid w:val="00A65967"/>
    <w:rsid w:val="00AB13B8"/>
    <w:rsid w:val="00AE369A"/>
    <w:rsid w:val="00AE5042"/>
    <w:rsid w:val="00B618E2"/>
    <w:rsid w:val="00BA6638"/>
    <w:rsid w:val="00C312EF"/>
    <w:rsid w:val="00C45BC6"/>
    <w:rsid w:val="00C768B2"/>
    <w:rsid w:val="00CA3E25"/>
    <w:rsid w:val="00E001C0"/>
    <w:rsid w:val="00E47D9C"/>
    <w:rsid w:val="00EA005D"/>
    <w:rsid w:val="00EA420A"/>
    <w:rsid w:val="00EE7D06"/>
    <w:rsid w:val="00F3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589"/>
    <w:pPr>
      <w:ind w:left="720"/>
      <w:contextualSpacing/>
    </w:pPr>
  </w:style>
  <w:style w:type="table" w:styleId="Tabela-Siatka">
    <w:name w:val="Table Grid"/>
    <w:basedOn w:val="Standardowy"/>
    <w:uiPriority w:val="59"/>
    <w:rsid w:val="006B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27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589"/>
    <w:pPr>
      <w:ind w:left="720"/>
      <w:contextualSpacing/>
    </w:pPr>
  </w:style>
  <w:style w:type="table" w:styleId="Tabela-Siatka">
    <w:name w:val="Table Grid"/>
    <w:basedOn w:val="Standardowy"/>
    <w:uiPriority w:val="59"/>
    <w:rsid w:val="006B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27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7597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03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B20F5-496B-4D76-8BA6-D5635A31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14</cp:revision>
  <dcterms:created xsi:type="dcterms:W3CDTF">2017-08-02T11:35:00Z</dcterms:created>
  <dcterms:modified xsi:type="dcterms:W3CDTF">2018-09-14T19:29:00Z</dcterms:modified>
</cp:coreProperties>
</file>