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C1" w:rsidRPr="00707CDC" w:rsidRDefault="00CE4FC1">
      <w:pPr>
        <w:rPr>
          <w:rFonts w:ascii="AR CHRISTY" w:hAnsi="AR CHRISTY"/>
          <w:sz w:val="40"/>
          <w:szCs w:val="40"/>
        </w:rPr>
      </w:pPr>
      <w:r w:rsidRPr="00707CDC">
        <w:rPr>
          <w:rFonts w:ascii="AR CHRISTY" w:hAnsi="AR CHRIST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3424831</wp:posOffset>
            </wp:positionH>
            <wp:positionV relativeFrom="paragraph">
              <wp:posOffset>-42545</wp:posOffset>
            </wp:positionV>
            <wp:extent cx="2171700" cy="2476500"/>
            <wp:effectExtent l="19050" t="0" r="0" b="0"/>
            <wp:wrapNone/>
            <wp:docPr id="1" name="Obraz 0" descr="a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s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CDC">
        <w:rPr>
          <w:rFonts w:ascii="AR CHRISTY" w:hAnsi="AR CHRISTY"/>
          <w:sz w:val="40"/>
          <w:szCs w:val="40"/>
        </w:rPr>
        <w:t xml:space="preserve">AKADEMICKIE MISTRZOSTWA </w:t>
      </w:r>
    </w:p>
    <w:p w:rsidR="00CE4FC1" w:rsidRPr="00707CDC" w:rsidRDefault="00CE4FC1">
      <w:pPr>
        <w:rPr>
          <w:rFonts w:ascii="AR CHRISTY" w:hAnsi="AR CHRISTY"/>
          <w:sz w:val="40"/>
          <w:szCs w:val="40"/>
        </w:rPr>
      </w:pPr>
      <w:r w:rsidRPr="00707CDC">
        <w:rPr>
          <w:rFonts w:ascii="AR CHRISTY" w:hAnsi="AR CHRISTY"/>
          <w:sz w:val="40"/>
          <w:szCs w:val="40"/>
        </w:rPr>
        <w:t xml:space="preserve">WOJEWÓDZTWA </w:t>
      </w:r>
    </w:p>
    <w:p w:rsidR="00CE4FC1" w:rsidRPr="00707CDC" w:rsidRDefault="00CE4FC1">
      <w:pPr>
        <w:rPr>
          <w:rFonts w:ascii="AR CHRISTY" w:hAnsi="AR CHRISTY"/>
          <w:sz w:val="40"/>
          <w:szCs w:val="40"/>
        </w:rPr>
      </w:pPr>
      <w:r w:rsidRPr="00707CDC">
        <w:rPr>
          <w:rFonts w:ascii="AR CHRISTY" w:hAnsi="AR CHRISTY"/>
          <w:sz w:val="40"/>
          <w:szCs w:val="40"/>
        </w:rPr>
        <w:t xml:space="preserve">KUJAWSKO-POMORSKIEGO </w:t>
      </w:r>
    </w:p>
    <w:p w:rsidR="003B7A62" w:rsidRPr="00707CDC" w:rsidRDefault="00CE4FC1">
      <w:pPr>
        <w:rPr>
          <w:rFonts w:ascii="AR CHRISTY" w:hAnsi="AR CHRISTY"/>
          <w:sz w:val="40"/>
          <w:szCs w:val="40"/>
        </w:rPr>
      </w:pPr>
      <w:r w:rsidRPr="00707CDC">
        <w:rPr>
          <w:rFonts w:ascii="AR CHRISTY" w:hAnsi="AR CHRISTY"/>
          <w:sz w:val="40"/>
          <w:szCs w:val="40"/>
        </w:rPr>
        <w:t>W SZACHACH 2015/2016</w:t>
      </w:r>
    </w:p>
    <w:p w:rsidR="00CE4FC1" w:rsidRDefault="00CE4FC1">
      <w:pPr>
        <w:rPr>
          <w:sz w:val="40"/>
          <w:szCs w:val="40"/>
        </w:rPr>
      </w:pPr>
    </w:p>
    <w:p w:rsidR="00CE4FC1" w:rsidRDefault="00CE4FC1" w:rsidP="00CE4FC1">
      <w:pPr>
        <w:jc w:val="center"/>
        <w:rPr>
          <w:b/>
        </w:rPr>
      </w:pPr>
      <w:r w:rsidRPr="00CE4FC1">
        <w:rPr>
          <w:b/>
        </w:rPr>
        <w:t>REGULAMIN ROZGRYWEK</w:t>
      </w:r>
    </w:p>
    <w:p w:rsidR="00CE4FC1" w:rsidRDefault="00CE4FC1" w:rsidP="00CE4FC1">
      <w:pPr>
        <w:rPr>
          <w:b/>
        </w:rPr>
      </w:pPr>
      <w:r>
        <w:rPr>
          <w:b/>
        </w:rPr>
        <w:t>I. CEL ZAWODÓW</w:t>
      </w:r>
    </w:p>
    <w:p w:rsidR="00CE4FC1" w:rsidRPr="00CE4FC1" w:rsidRDefault="00CE4FC1" w:rsidP="00CE4FC1">
      <w:r>
        <w:t xml:space="preserve">Celem rozgrywek jest wyłonienie </w:t>
      </w:r>
      <w:bookmarkStart w:id="0" w:name="OLE_LINK1"/>
      <w:bookmarkStart w:id="1" w:name="OLE_LINK2"/>
      <w:r>
        <w:t>Akademickich Mistrzów Województwa Kujawsko-Pomorskiego w szachach</w:t>
      </w:r>
      <w:bookmarkEnd w:id="0"/>
      <w:bookmarkEnd w:id="1"/>
      <w:r>
        <w:t xml:space="preserve"> na rok akademicki 2015/2016,zarówno w rywalizacji indywidualnej jak i drużynowej.</w:t>
      </w:r>
    </w:p>
    <w:p w:rsidR="00CE4FC1" w:rsidRDefault="00CE4FC1" w:rsidP="00CE4FC1">
      <w:pPr>
        <w:rPr>
          <w:b/>
        </w:rPr>
      </w:pPr>
      <w:r>
        <w:rPr>
          <w:b/>
        </w:rPr>
        <w:t>II. ORGANIZATOR</w:t>
      </w:r>
    </w:p>
    <w:p w:rsidR="00F3522D" w:rsidRPr="00F3522D" w:rsidRDefault="00F3522D" w:rsidP="00CE4FC1">
      <w:r>
        <w:t xml:space="preserve">Organizatorem Akademickich Mistrzostw Województwa Kujawsko-Pomorskiego w szachach jest </w:t>
      </w:r>
      <w:bookmarkStart w:id="2" w:name="OLE_LINK3"/>
      <w:bookmarkStart w:id="3" w:name="OLE_LINK4"/>
      <w:r>
        <w:t>Sekcja Szachowa AZS UMK w Toruniu</w:t>
      </w:r>
      <w:bookmarkEnd w:id="2"/>
      <w:bookmarkEnd w:id="3"/>
      <w:r>
        <w:t>.</w:t>
      </w:r>
    </w:p>
    <w:p w:rsidR="00CE4FC1" w:rsidRDefault="00CE4FC1" w:rsidP="00CE4FC1">
      <w:pPr>
        <w:rPr>
          <w:b/>
        </w:rPr>
      </w:pPr>
      <w:r>
        <w:rPr>
          <w:b/>
        </w:rPr>
        <w:t>III. SYSTEM ROZGRYWEK</w:t>
      </w:r>
    </w:p>
    <w:p w:rsidR="00CE4FC1" w:rsidRDefault="00CE4FC1" w:rsidP="00CE4FC1">
      <w:r>
        <w:t xml:space="preserve">Turniej przeprowadzony zostanie systemem szwajcarskim na dystansie 9 rund z tempem 15 minut na zawodnika. Za zwycięstwo gracz otrzymuje 1pkt, za remis 0,5, a za porażkę 0pkt. Do klasyfikacji drużynowej uwzględnione zostaną wyniki </w:t>
      </w:r>
      <w:r w:rsidR="00F3522D">
        <w:t>trzech</w:t>
      </w:r>
      <w:r>
        <w:t xml:space="preserve"> najlepszych zawodników każdej uczelni (zgodnie ze zdobytą liczbą punktów) </w:t>
      </w:r>
      <w:r w:rsidR="00F3522D">
        <w:t>z zastrzeżeniem, że wśród tych trzech</w:t>
      </w:r>
      <w:r>
        <w:t xml:space="preserve"> osób </w:t>
      </w:r>
      <w:r w:rsidR="001C719A">
        <w:t>musi znaleźć</w:t>
      </w:r>
      <w:r w:rsidR="00386E50">
        <w:t xml:space="preserve"> się przynajmniej jedna</w:t>
      </w:r>
      <w:r>
        <w:t xml:space="preserve"> kobieta. Jeżeli uczelni</w:t>
      </w:r>
      <w:r w:rsidR="001C719A">
        <w:t>a</w:t>
      </w:r>
      <w:r>
        <w:t xml:space="preserve"> nie wystawi do rozgrywek żadnej kobiety, wówczas do klasyfikacji drużynowej będzie moż</w:t>
      </w:r>
      <w:r w:rsidR="001C719A">
        <w:t>na zaliczyć wyniki maksymalnie dwóch</w:t>
      </w:r>
      <w:r>
        <w:t xml:space="preserve"> najlepszych zawodników (chyba, że uczelnia zgłosi ich mniej)</w:t>
      </w:r>
    </w:p>
    <w:p w:rsidR="00707CDC" w:rsidRDefault="00707CDC" w:rsidP="00CE4FC1">
      <w:r>
        <w:t>W turnieju obowiązują przepisy gry FIDE dla szachów szybkich, sędzią zawodów będzie p. Pituła Adam z Włocławka</w:t>
      </w:r>
    </w:p>
    <w:p w:rsidR="00707CDC" w:rsidRDefault="00707CDC" w:rsidP="00CE4FC1">
      <w:pPr>
        <w:rPr>
          <w:b/>
        </w:rPr>
      </w:pPr>
      <w:r>
        <w:rPr>
          <w:b/>
        </w:rPr>
        <w:t>IV. ZGŁOSZENIA</w:t>
      </w:r>
    </w:p>
    <w:p w:rsidR="00F3522D" w:rsidRDefault="00F3522D" w:rsidP="00CE4FC1">
      <w:r>
        <w:t xml:space="preserve">Zgłoszenia wstępne przyjmowane będą do dnia </w:t>
      </w:r>
      <w:r w:rsidR="00AE3E32">
        <w:rPr>
          <w:b/>
        </w:rPr>
        <w:t>11</w:t>
      </w:r>
      <w:r>
        <w:rPr>
          <w:b/>
        </w:rPr>
        <w:t xml:space="preserve"> kwietnia 2016r </w:t>
      </w:r>
      <w:r w:rsidR="00552B98">
        <w:t xml:space="preserve">na adres </w:t>
      </w:r>
      <w:bookmarkStart w:id="4" w:name="OLE_LINK5"/>
      <w:bookmarkStart w:id="5" w:name="OLE_LINK6"/>
      <w:bookmarkStart w:id="6" w:name="_GoBack"/>
      <w:r w:rsidR="00D30F66">
        <w:t>torun@azs</w:t>
      </w:r>
      <w:r w:rsidR="00552B98">
        <w:t>.pl</w:t>
      </w:r>
      <w:bookmarkEnd w:id="4"/>
      <w:bookmarkEnd w:id="5"/>
      <w:bookmarkEnd w:id="6"/>
    </w:p>
    <w:p w:rsidR="00552B98" w:rsidRDefault="00F3522D" w:rsidP="00CE4FC1">
      <w:r>
        <w:t xml:space="preserve">Zgłoszenia ostateczne przyjmowane będą do dnia </w:t>
      </w:r>
      <w:r w:rsidR="00AE3E32">
        <w:rPr>
          <w:b/>
        </w:rPr>
        <w:t>20</w:t>
      </w:r>
      <w:r>
        <w:rPr>
          <w:b/>
        </w:rPr>
        <w:t xml:space="preserve"> kwietnia 2016r </w:t>
      </w:r>
      <w:r w:rsidR="00552B98">
        <w:t>pod tym samym adresem</w:t>
      </w:r>
    </w:p>
    <w:p w:rsidR="00552B98" w:rsidRDefault="00740DE0" w:rsidP="00CE4FC1">
      <w:r>
        <w:t xml:space="preserve">Zapisów można także dokonywać bezpośrednio na adres internetowy organizatora </w:t>
      </w:r>
      <w:r w:rsidRPr="00740DE0">
        <w:t>https://www.facebook.com/AZSUMKSzachy</w:t>
      </w:r>
      <w:r>
        <w:t xml:space="preserve"> w wiadomości prywatnej. Zgłoszenie powinno zawierać: Imię i nazwisko, uczelnie, ranking oraz datę urodzenia.</w:t>
      </w:r>
    </w:p>
    <w:p w:rsidR="00740DE0" w:rsidRDefault="00740DE0" w:rsidP="00CE4FC1"/>
    <w:p w:rsidR="00707CDC" w:rsidRDefault="00707CDC" w:rsidP="00CE4FC1">
      <w:pPr>
        <w:rPr>
          <w:b/>
        </w:rPr>
      </w:pPr>
      <w:r>
        <w:rPr>
          <w:b/>
        </w:rPr>
        <w:t>V. TERMIN I MIEJSCE ROZGRYWEK</w:t>
      </w:r>
    </w:p>
    <w:p w:rsidR="008B06AF" w:rsidRDefault="008B06AF" w:rsidP="00CE4FC1">
      <w:pPr>
        <w:rPr>
          <w:rFonts w:ascii="Calibri" w:hAnsi="Calibri" w:cs="Calibri"/>
          <w:color w:val="000000"/>
        </w:rPr>
      </w:pPr>
      <w:r>
        <w:lastRenderedPageBreak/>
        <w:t xml:space="preserve">Turnie rozegrany zostanie w sobotę 23 kwietnia 2016r </w:t>
      </w:r>
      <w:r>
        <w:rPr>
          <w:rFonts w:ascii="Calibri" w:hAnsi="Calibri" w:cs="Calibri"/>
          <w:color w:val="000000"/>
        </w:rPr>
        <w:t xml:space="preserve">w siedzibie Wydziału Humanistycznego UMK, (tzw. „Harmonijka”) przy ul. Fosa Staromiejska 1a. </w:t>
      </w:r>
    </w:p>
    <w:p w:rsidR="00AE3E32" w:rsidRDefault="00AE3E32" w:rsidP="008B06AF">
      <w:pPr>
        <w:pStyle w:val="Bezodstpw"/>
      </w:pPr>
    </w:p>
    <w:p w:rsidR="008B06AF" w:rsidRDefault="008B06AF" w:rsidP="008B06AF">
      <w:pPr>
        <w:pStyle w:val="Bezodstpw"/>
      </w:pPr>
      <w:r>
        <w:t>Harmonogram Turnieju:</w:t>
      </w:r>
    </w:p>
    <w:p w:rsidR="008B06AF" w:rsidRDefault="008B06AF" w:rsidP="008B06AF">
      <w:pPr>
        <w:pStyle w:val="Bezodstpw"/>
      </w:pPr>
      <w:r>
        <w:t>1.Przyjazd uczestników oraz weryfikacja listy startowej 9:30-10:00</w:t>
      </w:r>
    </w:p>
    <w:p w:rsidR="008B06AF" w:rsidRDefault="008B06AF" w:rsidP="008B06AF">
      <w:pPr>
        <w:pStyle w:val="Bezodstpw"/>
      </w:pPr>
      <w:r>
        <w:t>2.Otwarcie zawodów 10:00</w:t>
      </w:r>
    </w:p>
    <w:p w:rsidR="008B06AF" w:rsidRDefault="008B06AF" w:rsidP="008B06AF">
      <w:pPr>
        <w:pStyle w:val="Bezodstpw"/>
      </w:pPr>
      <w:r>
        <w:t>3.Rundy I-IX 10:15-15:00</w:t>
      </w:r>
    </w:p>
    <w:p w:rsidR="008B06AF" w:rsidRDefault="008B06AF" w:rsidP="00F3522D">
      <w:pPr>
        <w:pStyle w:val="Bezodstpw"/>
      </w:pPr>
      <w:r>
        <w:t>4.Ogłoszenie wyników oraz ceremonia zakończenia mistrzostw 15:00</w:t>
      </w:r>
    </w:p>
    <w:p w:rsidR="00F3522D" w:rsidRPr="00F3522D" w:rsidRDefault="00F3522D" w:rsidP="00F3522D">
      <w:pPr>
        <w:pStyle w:val="Bezodstpw"/>
      </w:pPr>
    </w:p>
    <w:p w:rsidR="00055D23" w:rsidRDefault="00055D23" w:rsidP="00CE4FC1">
      <w:pPr>
        <w:rPr>
          <w:b/>
        </w:rPr>
      </w:pPr>
      <w:r>
        <w:rPr>
          <w:b/>
        </w:rPr>
        <w:t>VI. NAGRODY</w:t>
      </w:r>
    </w:p>
    <w:p w:rsidR="00055D23" w:rsidRDefault="00055D23" w:rsidP="00CE4FC1">
      <w:r>
        <w:t>Medale dla pierwszej trójki w zawodach indywidualnych (osobno w klasyfikacji kobiet i mężczyzn) oraz puchary dla zwycięzców</w:t>
      </w:r>
    </w:p>
    <w:p w:rsidR="00055D23" w:rsidRDefault="00055D23" w:rsidP="00CE4FC1">
      <w:r>
        <w:t>Medale dla reprezentantów uczelni, z miejsc 1-3 w klasyfikacji drużynowej</w:t>
      </w:r>
    </w:p>
    <w:p w:rsidR="00055D23" w:rsidRDefault="00055D23" w:rsidP="00CE4FC1">
      <w:pPr>
        <w:rPr>
          <w:b/>
        </w:rPr>
      </w:pPr>
      <w:r>
        <w:rPr>
          <w:b/>
        </w:rPr>
        <w:t>VII. UWAGI KOŃCOWE</w:t>
      </w:r>
    </w:p>
    <w:p w:rsidR="00CE4FC1" w:rsidRPr="00055D23" w:rsidRDefault="008B06AF" w:rsidP="00CE4FC1">
      <w:r>
        <w:t>Organizatorzy zastrzegają prawo</w:t>
      </w:r>
      <w:r w:rsidR="00055D23">
        <w:t xml:space="preserve"> do ostatecznej interpretacji postanowień niniejszego regulaminu.</w:t>
      </w:r>
    </w:p>
    <w:sectPr w:rsidR="00CE4FC1" w:rsidRPr="00055D23" w:rsidSect="003B7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4FC1"/>
    <w:rsid w:val="00055D23"/>
    <w:rsid w:val="001221DD"/>
    <w:rsid w:val="001C719A"/>
    <w:rsid w:val="00370129"/>
    <w:rsid w:val="00386E50"/>
    <w:rsid w:val="003B7A62"/>
    <w:rsid w:val="00552B98"/>
    <w:rsid w:val="00707CDC"/>
    <w:rsid w:val="00740DE0"/>
    <w:rsid w:val="007D60EB"/>
    <w:rsid w:val="008B06AF"/>
    <w:rsid w:val="00AE3E32"/>
    <w:rsid w:val="00BF0657"/>
    <w:rsid w:val="00CE4FC1"/>
    <w:rsid w:val="00D30F66"/>
    <w:rsid w:val="00DD003F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7835-880E-4572-A6D8-EE92B9FE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B7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FC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06AF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52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Brzeziński</dc:creator>
  <cp:keywords/>
  <dc:description/>
  <cp:lastModifiedBy>Adam Pituła</cp:lastModifiedBy>
  <cp:revision>10</cp:revision>
  <dcterms:created xsi:type="dcterms:W3CDTF">2016-02-15T12:33:00Z</dcterms:created>
  <dcterms:modified xsi:type="dcterms:W3CDTF">2016-04-01T21:35:00Z</dcterms:modified>
</cp:coreProperties>
</file>